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ED79C1">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ED79C1">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582FE6">
            <w:pPr>
              <w:rPr>
                <w:rFonts w:ascii="Arial" w:hAnsi="Arial"/>
              </w:rPr>
            </w:pPr>
            <w:r w:rsidRPr="00582FE6">
              <w:rPr>
                <w:rFonts w:ascii="Arial" w:hAnsi="Arial"/>
                <w:bCs/>
              </w:rPr>
              <w:t>Heavy Equipment II Shop</w:t>
            </w:r>
          </w:p>
        </w:tc>
      </w:tr>
      <w:tr w:rsidR="00334D69" w:rsidTr="00ED79C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582FE6" w:rsidRDefault="00582FE6" w:rsidP="00582FE6">
            <w:pPr>
              <w:rPr>
                <w:rFonts w:ascii="Arial" w:hAnsi="Arial"/>
              </w:rPr>
            </w:pPr>
            <w:r>
              <w:rPr>
                <w:rFonts w:ascii="Arial" w:hAnsi="Arial"/>
              </w:rPr>
              <w:t>HED110</w:t>
            </w:r>
          </w:p>
          <w:p w:rsidR="001A25CC" w:rsidRDefault="00582FE6" w:rsidP="00582FE6">
            <w:pPr>
              <w:rPr>
                <w:rFonts w:ascii="Arial" w:hAnsi="Arial"/>
              </w:rPr>
            </w:pPr>
            <w:r>
              <w:rPr>
                <w:rFonts w:ascii="Arial" w:hAnsi="Arial"/>
              </w:rPr>
              <w:t>HED010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ED79C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582FE6" w:rsidP="00B56820">
            <w:pPr>
              <w:rPr>
                <w:rFonts w:ascii="Arial" w:hAnsi="Arial"/>
              </w:rPr>
            </w:pPr>
            <w:r>
              <w:rPr>
                <w:rFonts w:ascii="Arial" w:hAnsi="Arial"/>
              </w:rPr>
              <w:t>Truck &amp; Coach / Heavy Duty Equipment Technician</w:t>
            </w:r>
          </w:p>
        </w:tc>
      </w:tr>
      <w:tr w:rsidR="00334D69" w:rsidTr="00ED79C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582FE6" w:rsidRDefault="00582FE6" w:rsidP="00582FE6">
            <w:pPr>
              <w:rPr>
                <w:rFonts w:ascii="Arial" w:hAnsi="Arial"/>
              </w:rPr>
            </w:pPr>
            <w:r>
              <w:rPr>
                <w:rFonts w:ascii="Arial" w:hAnsi="Arial"/>
              </w:rPr>
              <w:t>Steve Kent/</w:t>
            </w:r>
            <w:smartTag w:uri="urn:schemas-microsoft-com:office:smarttags" w:element="PersonName">
              <w:r>
                <w:rPr>
                  <w:rFonts w:ascii="Arial" w:hAnsi="Arial"/>
                </w:rPr>
                <w:t xml:space="preserve">Dan </w:t>
              </w:r>
              <w:proofErr w:type="spellStart"/>
              <w:r>
                <w:rPr>
                  <w:rFonts w:ascii="Arial" w:hAnsi="Arial"/>
                </w:rPr>
                <w:t>Tregonning</w:t>
              </w:r>
            </w:smartTag>
            <w:proofErr w:type="spellEnd"/>
            <w:r>
              <w:rPr>
                <w:rFonts w:ascii="Arial" w:hAnsi="Arial"/>
              </w:rPr>
              <w:t xml:space="preserve">/ </w:t>
            </w:r>
            <w:smartTag w:uri="urn:schemas-microsoft-com:office:smarttags" w:element="PersonName">
              <w:r>
                <w:rPr>
                  <w:rFonts w:ascii="Arial" w:hAnsi="Arial"/>
                </w:rPr>
                <w:t>Lane Ross</w:t>
              </w:r>
            </w:smartTag>
            <w:r>
              <w:rPr>
                <w:rFonts w:ascii="Arial" w:hAnsi="Arial"/>
              </w:rPr>
              <w:t>/George Parsons</w:t>
            </w:r>
          </w:p>
          <w:p w:rsidR="00921A53" w:rsidRDefault="00582FE6" w:rsidP="00582FE6">
            <w:pPr>
              <w:rPr>
                <w:rFonts w:ascii="Arial" w:hAnsi="Arial"/>
              </w:rPr>
            </w:pPr>
            <w:r>
              <w:rPr>
                <w:rFonts w:ascii="Arial" w:hAnsi="Arial"/>
              </w:rPr>
              <w:t xml:space="preserve">Rachel Valois – Learning Specialist – </w:t>
            </w:r>
            <w:proofErr w:type="spellStart"/>
            <w:r>
              <w:rPr>
                <w:rFonts w:ascii="Arial" w:hAnsi="Arial"/>
              </w:rPr>
              <w:t>CICE</w:t>
            </w:r>
            <w:proofErr w:type="spellEnd"/>
            <w:r>
              <w:rPr>
                <w:rFonts w:ascii="Arial" w:hAnsi="Arial"/>
              </w:rPr>
              <w:t xml:space="preserve"> Program</w:t>
            </w:r>
          </w:p>
        </w:tc>
      </w:tr>
      <w:tr w:rsidR="00334D69" w:rsidTr="00ED79C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A25CC" w:rsidP="00B56820">
            <w:pPr>
              <w:rPr>
                <w:rFonts w:ascii="Arial" w:hAnsi="Arial"/>
              </w:rPr>
            </w:pPr>
            <w:r w:rsidRPr="001A25CC">
              <w:rPr>
                <w:rFonts w:ascii="Arial" w:hAnsi="Arial"/>
              </w:rPr>
              <w:t>Jan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1A25CC" w:rsidP="00B56820">
            <w:pPr>
              <w:rPr>
                <w:rFonts w:ascii="Arial" w:hAnsi="Arial"/>
              </w:rPr>
            </w:pPr>
            <w:r w:rsidRPr="001A25CC">
              <w:rPr>
                <w:rFonts w:ascii="Arial" w:hAnsi="Arial"/>
              </w:rPr>
              <w:t>Jan 2008</w:t>
            </w:r>
          </w:p>
        </w:tc>
      </w:tr>
      <w:tr w:rsidR="00334D69" w:rsidTr="00ED79C1">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0D0FB9">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ED79C1">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ED79C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582FE6">
            <w:pPr>
              <w:rPr>
                <w:rFonts w:ascii="Arial" w:hAnsi="Arial"/>
              </w:rPr>
            </w:pPr>
            <w:r>
              <w:rPr>
                <w:rFonts w:ascii="Arial" w:hAnsi="Arial"/>
              </w:rPr>
              <w:t>9</w:t>
            </w:r>
          </w:p>
        </w:tc>
      </w:tr>
      <w:tr w:rsidR="00334D69" w:rsidTr="00ED79C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582FE6">
            <w:pPr>
              <w:rPr>
                <w:rFonts w:ascii="Arial" w:hAnsi="Arial"/>
              </w:rPr>
            </w:pPr>
            <w:r>
              <w:rPr>
                <w:rFonts w:ascii="Arial" w:hAnsi="Arial"/>
              </w:rPr>
              <w:t>HED100/HED0100, HED101/HED0101</w:t>
            </w:r>
          </w:p>
        </w:tc>
      </w:tr>
      <w:tr w:rsidR="00334D69" w:rsidTr="00ED79C1">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582FE6">
            <w:pPr>
              <w:rPr>
                <w:rFonts w:ascii="Arial" w:hAnsi="Arial"/>
              </w:rPr>
            </w:pPr>
            <w:r>
              <w:rPr>
                <w:rFonts w:ascii="Arial" w:hAnsi="Arial"/>
              </w:rPr>
              <w:t>6</w:t>
            </w:r>
          </w:p>
        </w:tc>
      </w:tr>
      <w:tr w:rsidR="006F13F4" w:rsidTr="00ED79C1">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ED79C1">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ED79C1">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ED79C1">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FC51BE" w:rsidRDefault="00FC51BE">
      <w:pPr>
        <w:tabs>
          <w:tab w:val="center" w:pos="4560"/>
        </w:tabs>
        <w:rPr>
          <w:rFonts w:ascii="Arial" w:hAnsi="Arial" w:cs="Arial"/>
          <w:i/>
          <w:sz w:val="22"/>
          <w:lang w:val="en-GB"/>
        </w:rPr>
      </w:pPr>
    </w:p>
    <w:p w:rsidR="00D4696C" w:rsidRDefault="00D4696C">
      <w:pPr>
        <w:rPr>
          <w:rFonts w:ascii="Arial" w:hAnsi="Arial" w:cs="Arial"/>
          <w:i/>
          <w:sz w:val="22"/>
          <w:lang w:val="en-GB"/>
        </w:rPr>
      </w:pPr>
      <w:r>
        <w:rPr>
          <w:rFonts w:ascii="Arial" w:hAnsi="Arial" w:cs="Arial"/>
          <w:i/>
          <w:sz w:val="22"/>
          <w:lang w:val="en-GB"/>
        </w:rPr>
        <w:br w:type="page"/>
      </w:r>
    </w:p>
    <w:p w:rsidR="00FC51BE" w:rsidRDefault="00FC51BE">
      <w:pPr>
        <w:tabs>
          <w:tab w:val="center" w:pos="4560"/>
        </w:tabs>
        <w:rPr>
          <w:rFonts w:ascii="Arial" w:hAnsi="Arial" w:cs="Arial"/>
          <w:i/>
          <w:sz w:val="22"/>
          <w:lang w:val="en-GB"/>
        </w:rPr>
      </w:pPr>
    </w:p>
    <w:tbl>
      <w:tblPr>
        <w:tblW w:w="0" w:type="auto"/>
        <w:tblLayout w:type="fixed"/>
        <w:tblLook w:val="04A0"/>
      </w:tblPr>
      <w:tblGrid>
        <w:gridCol w:w="675"/>
        <w:gridCol w:w="8181"/>
      </w:tblGrid>
      <w:tr w:rsidR="00582FE6" w:rsidTr="00582FE6">
        <w:tc>
          <w:tcPr>
            <w:tcW w:w="675" w:type="dxa"/>
            <w:hideMark/>
          </w:tcPr>
          <w:p w:rsidR="00582FE6" w:rsidRDefault="00582FE6">
            <w:pPr>
              <w:rPr>
                <w:rFonts w:ascii="Arial" w:hAnsi="Arial"/>
                <w:b/>
              </w:rPr>
            </w:pPr>
            <w:r>
              <w:rPr>
                <w:rFonts w:ascii="Arial" w:hAnsi="Arial"/>
                <w:b/>
              </w:rPr>
              <w:t>I.</w:t>
            </w:r>
          </w:p>
        </w:tc>
        <w:tc>
          <w:tcPr>
            <w:tcW w:w="8181" w:type="dxa"/>
          </w:tcPr>
          <w:p w:rsidR="00582FE6" w:rsidRDefault="00582FE6">
            <w:pPr>
              <w:rPr>
                <w:rFonts w:ascii="Arial" w:hAnsi="Arial"/>
                <w:b/>
              </w:rPr>
            </w:pPr>
            <w:r>
              <w:rPr>
                <w:rFonts w:ascii="Arial" w:hAnsi="Arial"/>
                <w:b/>
              </w:rPr>
              <w:t>COURSE DESCRIPTION:</w:t>
            </w:r>
          </w:p>
          <w:p w:rsidR="0049343C" w:rsidRDefault="0049343C">
            <w:pPr>
              <w:rPr>
                <w:rFonts w:ascii="Arial" w:hAnsi="Arial"/>
                <w:b/>
              </w:rPr>
            </w:pPr>
          </w:p>
          <w:p w:rsidR="00582FE6" w:rsidRDefault="00582FE6">
            <w:pPr>
              <w:rPr>
                <w:rFonts w:ascii="Arial" w:hAnsi="Arial"/>
                <w:b/>
              </w:rPr>
            </w:pPr>
            <w:r>
              <w:rPr>
                <w:rFonts w:ascii="Arial" w:hAnsi="Arial"/>
                <w:b/>
              </w:rPr>
              <w:t>This hands-on shop course compliments and rei</w:t>
            </w:r>
            <w:r w:rsidR="00B94A5A">
              <w:rPr>
                <w:rFonts w:ascii="Arial" w:hAnsi="Arial"/>
                <w:b/>
              </w:rPr>
              <w:t>nforces the theory taken in HED</w:t>
            </w:r>
            <w:r>
              <w:rPr>
                <w:rFonts w:ascii="Arial" w:hAnsi="Arial"/>
                <w:b/>
              </w:rPr>
              <w:t>111</w:t>
            </w:r>
            <w:r w:rsidR="00B94A5A">
              <w:rPr>
                <w:rFonts w:ascii="Arial" w:hAnsi="Arial"/>
                <w:b/>
              </w:rPr>
              <w:t>/HED011</w:t>
            </w:r>
            <w:r>
              <w:rPr>
                <w:rFonts w:ascii="Arial" w:hAnsi="Arial"/>
                <w:b/>
              </w:rPr>
              <w:t xml:space="preserve"> during the winter semester. The student is required to perform a wide variety of shop assignments and projects that will later assist the graduate in trade related employment in the heavy equipment and trucking industries. The course covers diesel engine cylinder head reconditioning, engine dynamometer testing, exhaust and air induction maintenance, complete </w:t>
            </w:r>
            <w:proofErr w:type="spellStart"/>
            <w:r>
              <w:rPr>
                <w:rFonts w:ascii="Arial" w:hAnsi="Arial"/>
                <w:b/>
              </w:rPr>
              <w:t>powertrain</w:t>
            </w:r>
            <w:proofErr w:type="spellEnd"/>
            <w:r>
              <w:rPr>
                <w:rFonts w:ascii="Arial" w:hAnsi="Arial"/>
                <w:b/>
              </w:rPr>
              <w:t xml:space="preserve"> coverage, and truck related coupling systems.</w:t>
            </w:r>
          </w:p>
          <w:p w:rsidR="00582FE6" w:rsidRDefault="00582FE6">
            <w:pPr>
              <w:rPr>
                <w:rFonts w:ascii="Arial" w:hAnsi="Arial"/>
              </w:rPr>
            </w:pPr>
          </w:p>
        </w:tc>
      </w:tr>
    </w:tbl>
    <w:p w:rsidR="00582FE6" w:rsidRDefault="00582FE6" w:rsidP="00582FE6">
      <w:pPr>
        <w:rPr>
          <w:rFonts w:ascii="Arial" w:hAnsi="Arial"/>
        </w:rPr>
      </w:pPr>
    </w:p>
    <w:tbl>
      <w:tblPr>
        <w:tblW w:w="0" w:type="auto"/>
        <w:tblLayout w:type="fixed"/>
        <w:tblLook w:val="04A0"/>
      </w:tblPr>
      <w:tblGrid>
        <w:gridCol w:w="675"/>
        <w:gridCol w:w="567"/>
        <w:gridCol w:w="7614"/>
      </w:tblGrid>
      <w:tr w:rsidR="00582FE6" w:rsidTr="00582FE6">
        <w:trPr>
          <w:cantSplit/>
        </w:trPr>
        <w:tc>
          <w:tcPr>
            <w:tcW w:w="675" w:type="dxa"/>
            <w:hideMark/>
          </w:tcPr>
          <w:p w:rsidR="00582FE6" w:rsidRDefault="00582FE6">
            <w:pPr>
              <w:rPr>
                <w:rFonts w:ascii="Arial" w:hAnsi="Arial"/>
                <w:b/>
              </w:rPr>
            </w:pPr>
            <w:r>
              <w:rPr>
                <w:rFonts w:ascii="Arial" w:hAnsi="Arial"/>
                <w:b/>
              </w:rPr>
              <w:t>II.</w:t>
            </w:r>
          </w:p>
        </w:tc>
        <w:tc>
          <w:tcPr>
            <w:tcW w:w="8181" w:type="dxa"/>
            <w:gridSpan w:val="2"/>
          </w:tcPr>
          <w:p w:rsidR="00582FE6" w:rsidRDefault="00582FE6">
            <w:pPr>
              <w:rPr>
                <w:rFonts w:ascii="Arial" w:hAnsi="Arial"/>
                <w:b/>
              </w:rPr>
            </w:pPr>
            <w:r>
              <w:rPr>
                <w:rFonts w:ascii="Arial" w:hAnsi="Arial"/>
                <w:b/>
              </w:rPr>
              <w:t>LEARNING OUTCOMES AND ELEMENTS OF THE PERFORMANCE:</w:t>
            </w:r>
          </w:p>
          <w:p w:rsidR="00582FE6" w:rsidRDefault="00582FE6">
            <w:pPr>
              <w:rPr>
                <w:rFonts w:ascii="Arial" w:hAnsi="Arial"/>
              </w:rPr>
            </w:pPr>
          </w:p>
        </w:tc>
      </w:tr>
      <w:tr w:rsidR="00582FE6" w:rsidTr="00582FE6">
        <w:trPr>
          <w:cantSplit/>
        </w:trPr>
        <w:tc>
          <w:tcPr>
            <w:tcW w:w="675" w:type="dxa"/>
          </w:tcPr>
          <w:p w:rsidR="00582FE6" w:rsidRDefault="00582FE6">
            <w:pPr>
              <w:rPr>
                <w:rFonts w:ascii="Arial" w:hAnsi="Arial"/>
              </w:rPr>
            </w:pPr>
          </w:p>
        </w:tc>
        <w:tc>
          <w:tcPr>
            <w:tcW w:w="8181" w:type="dxa"/>
            <w:gridSpan w:val="2"/>
          </w:tcPr>
          <w:p w:rsidR="00582FE6" w:rsidRDefault="00582FE6">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w:t>
            </w:r>
            <w:r w:rsidR="009B6FDE">
              <w:rPr>
                <w:rFonts w:ascii="Arial" w:hAnsi="Arial"/>
              </w:rPr>
              <w:t xml:space="preserve">assistance of </w:t>
            </w:r>
            <w:r w:rsidR="00B94A5A">
              <w:rPr>
                <w:rFonts w:ascii="Arial" w:hAnsi="Arial"/>
              </w:rPr>
              <w:t xml:space="preserve">Learning Specialist </w:t>
            </w:r>
            <w:r>
              <w:rPr>
                <w:rFonts w:ascii="Arial" w:hAnsi="Arial"/>
              </w:rPr>
              <w:t xml:space="preserve"> will demonstrate the ability to:</w:t>
            </w:r>
          </w:p>
          <w:p w:rsidR="00582FE6" w:rsidRDefault="00582FE6">
            <w:pPr>
              <w:rPr>
                <w:rFonts w:ascii="Arial" w:hAnsi="Arial"/>
              </w:rPr>
            </w:pP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1.</w:t>
            </w:r>
          </w:p>
        </w:tc>
        <w:tc>
          <w:tcPr>
            <w:tcW w:w="7614" w:type="dxa"/>
            <w:hideMark/>
          </w:tcPr>
          <w:p w:rsidR="00582FE6" w:rsidRDefault="00582FE6">
            <w:pPr>
              <w:rPr>
                <w:rFonts w:ascii="Arial" w:hAnsi="Arial"/>
              </w:rPr>
            </w:pPr>
            <w:r>
              <w:rPr>
                <w:rFonts w:ascii="Arial" w:hAnsi="Arial"/>
              </w:rPr>
              <w:t>Adjust, maintain and repair diesel engine cylinder heads in the truck and heavy equipment industries.</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hideMark/>
          </w:tcPr>
          <w:p w:rsidR="00582FE6" w:rsidRDefault="00582FE6">
            <w:pPr>
              <w:rPr>
                <w:rFonts w:ascii="Arial" w:hAnsi="Arial"/>
                <w:u w:val="single"/>
              </w:rPr>
            </w:pPr>
            <w:r>
              <w:rPr>
                <w:rFonts w:ascii="Arial" w:hAnsi="Arial"/>
                <w:u w:val="single"/>
              </w:rPr>
              <w:t>Potential Elements of the Performance:</w:t>
            </w:r>
          </w:p>
          <w:p w:rsidR="00582FE6" w:rsidRDefault="00582FE6" w:rsidP="00BA02D6">
            <w:pPr>
              <w:numPr>
                <w:ilvl w:val="0"/>
                <w:numId w:val="9"/>
              </w:numPr>
              <w:rPr>
                <w:rFonts w:ascii="Arial" w:hAnsi="Arial"/>
              </w:rPr>
            </w:pPr>
            <w:r>
              <w:rPr>
                <w:rFonts w:ascii="Arial" w:hAnsi="Arial"/>
              </w:rPr>
              <w:t>Remove, disassemble and recondition cylinder head assemblies.</w:t>
            </w:r>
          </w:p>
          <w:p w:rsidR="00582FE6" w:rsidRDefault="00582FE6" w:rsidP="00BA02D6">
            <w:pPr>
              <w:numPr>
                <w:ilvl w:val="0"/>
                <w:numId w:val="9"/>
              </w:numPr>
              <w:rPr>
                <w:rFonts w:ascii="Arial" w:hAnsi="Arial"/>
              </w:rPr>
            </w:pPr>
            <w:r>
              <w:rPr>
                <w:rFonts w:ascii="Arial" w:hAnsi="Arial"/>
              </w:rPr>
              <w:t xml:space="preserve">Assess and adjust top ends </w:t>
            </w:r>
            <w:r w:rsidR="009B6FDE">
              <w:rPr>
                <w:rFonts w:ascii="Arial" w:hAnsi="Arial"/>
              </w:rPr>
              <w:t>(tune</w:t>
            </w:r>
            <w:r>
              <w:rPr>
                <w:rFonts w:ascii="Arial" w:hAnsi="Arial"/>
              </w:rPr>
              <w:t>-</w:t>
            </w:r>
            <w:r w:rsidR="009B6FDE">
              <w:rPr>
                <w:rFonts w:ascii="Arial" w:hAnsi="Arial"/>
              </w:rPr>
              <w:t>ups)</w:t>
            </w:r>
            <w:r>
              <w:rPr>
                <w:rFonts w:ascii="Arial" w:hAnsi="Arial"/>
              </w:rPr>
              <w:t xml:space="preserve"> on two and four stroke diesel engines.</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2.</w:t>
            </w:r>
          </w:p>
        </w:tc>
        <w:tc>
          <w:tcPr>
            <w:tcW w:w="7614" w:type="dxa"/>
            <w:hideMark/>
          </w:tcPr>
          <w:p w:rsidR="00582FE6" w:rsidRDefault="00582FE6">
            <w:pPr>
              <w:rPr>
                <w:rFonts w:ascii="Arial" w:hAnsi="Arial"/>
              </w:rPr>
            </w:pPr>
            <w:r>
              <w:rPr>
                <w:rFonts w:ascii="Arial" w:hAnsi="Arial"/>
              </w:rPr>
              <w:t>Perform preventive maintenance tasks in lube and oil change requirements in the truck and heavy equipment fields.</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hideMark/>
          </w:tcPr>
          <w:p w:rsidR="00582FE6" w:rsidRDefault="00582FE6">
            <w:pPr>
              <w:rPr>
                <w:rFonts w:ascii="Arial" w:hAnsi="Arial"/>
              </w:rPr>
            </w:pPr>
            <w:r>
              <w:rPr>
                <w:rFonts w:ascii="Arial" w:hAnsi="Arial"/>
                <w:u w:val="single"/>
              </w:rPr>
              <w:t>Potential Elements of the Performance</w:t>
            </w:r>
            <w:r>
              <w:rPr>
                <w:rFonts w:ascii="Arial" w:hAnsi="Arial"/>
              </w:rPr>
              <w:t>:</w:t>
            </w:r>
          </w:p>
          <w:p w:rsidR="00582FE6" w:rsidRDefault="00582FE6" w:rsidP="00BA02D6">
            <w:pPr>
              <w:numPr>
                <w:ilvl w:val="0"/>
                <w:numId w:val="10"/>
              </w:numPr>
              <w:rPr>
                <w:rFonts w:ascii="Arial" w:hAnsi="Arial"/>
              </w:rPr>
            </w:pPr>
            <w:r>
              <w:rPr>
                <w:rFonts w:ascii="Arial" w:hAnsi="Arial"/>
              </w:rPr>
              <w:t xml:space="preserve">Understand </w:t>
            </w:r>
            <w:proofErr w:type="spellStart"/>
            <w:r>
              <w:rPr>
                <w:rFonts w:ascii="Arial" w:hAnsi="Arial"/>
              </w:rPr>
              <w:t>SAE</w:t>
            </w:r>
            <w:proofErr w:type="spellEnd"/>
            <w:r>
              <w:rPr>
                <w:rFonts w:ascii="Arial" w:hAnsi="Arial"/>
              </w:rPr>
              <w:t xml:space="preserve"> and API lubricant designation and application</w:t>
            </w:r>
          </w:p>
          <w:p w:rsidR="00582FE6" w:rsidRDefault="00582FE6" w:rsidP="00BA02D6">
            <w:pPr>
              <w:numPr>
                <w:ilvl w:val="0"/>
                <w:numId w:val="10"/>
              </w:numPr>
              <w:rPr>
                <w:rFonts w:ascii="Arial" w:hAnsi="Arial"/>
              </w:rPr>
            </w:pPr>
            <w:r>
              <w:rPr>
                <w:rFonts w:ascii="Arial" w:hAnsi="Arial"/>
              </w:rPr>
              <w:t>Recognize and maintain full flow and partial flow oil filtration systems including centrifuge types.</w:t>
            </w:r>
          </w:p>
          <w:p w:rsidR="00582FE6" w:rsidRDefault="00582FE6" w:rsidP="00BA02D6">
            <w:pPr>
              <w:numPr>
                <w:ilvl w:val="0"/>
                <w:numId w:val="10"/>
              </w:numPr>
              <w:rPr>
                <w:rFonts w:ascii="Arial" w:hAnsi="Arial"/>
              </w:rPr>
            </w:pPr>
            <w:r>
              <w:rPr>
                <w:rFonts w:ascii="Arial" w:hAnsi="Arial"/>
              </w:rPr>
              <w:t>Inspect and assess individual lubrication system components with in a typical diesel engine.</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3.</w:t>
            </w:r>
          </w:p>
        </w:tc>
        <w:tc>
          <w:tcPr>
            <w:tcW w:w="7614" w:type="dxa"/>
            <w:hideMark/>
          </w:tcPr>
          <w:p w:rsidR="00582FE6" w:rsidRDefault="00582FE6">
            <w:pPr>
              <w:rPr>
                <w:rFonts w:ascii="Arial" w:hAnsi="Arial"/>
              </w:rPr>
            </w:pPr>
            <w:r>
              <w:rPr>
                <w:rFonts w:ascii="Arial" w:hAnsi="Arial"/>
              </w:rPr>
              <w:t>Inspect and assess the maintenance required for diesel engine cooling systems.</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hideMark/>
          </w:tcPr>
          <w:p w:rsidR="00582FE6" w:rsidRDefault="00582FE6">
            <w:pPr>
              <w:rPr>
                <w:rFonts w:ascii="Arial" w:hAnsi="Arial"/>
              </w:rPr>
            </w:pPr>
            <w:r>
              <w:rPr>
                <w:rFonts w:ascii="Arial" w:hAnsi="Arial"/>
                <w:u w:val="single"/>
              </w:rPr>
              <w:t>Potential Elements of the Performance</w:t>
            </w:r>
            <w:r>
              <w:rPr>
                <w:rFonts w:ascii="Arial" w:hAnsi="Arial"/>
              </w:rPr>
              <w:t>:</w:t>
            </w:r>
          </w:p>
          <w:p w:rsidR="00582FE6" w:rsidRDefault="00582FE6" w:rsidP="00BA02D6">
            <w:pPr>
              <w:numPr>
                <w:ilvl w:val="0"/>
                <w:numId w:val="11"/>
              </w:numPr>
              <w:rPr>
                <w:rFonts w:ascii="Arial" w:hAnsi="Arial"/>
              </w:rPr>
            </w:pPr>
            <w:r>
              <w:rPr>
                <w:rFonts w:ascii="Arial" w:hAnsi="Arial"/>
              </w:rPr>
              <w:t>Test pressure and sealing of radiator caps.</w:t>
            </w:r>
          </w:p>
          <w:p w:rsidR="00582FE6" w:rsidRDefault="00582FE6" w:rsidP="00BA02D6">
            <w:pPr>
              <w:numPr>
                <w:ilvl w:val="0"/>
                <w:numId w:val="11"/>
              </w:numPr>
              <w:rPr>
                <w:rFonts w:ascii="Arial" w:hAnsi="Arial"/>
              </w:rPr>
            </w:pPr>
            <w:r>
              <w:rPr>
                <w:rFonts w:ascii="Arial" w:hAnsi="Arial"/>
              </w:rPr>
              <w:t>Inspect water pump sealing and bearing condition.</w:t>
            </w:r>
          </w:p>
          <w:p w:rsidR="00582FE6" w:rsidRDefault="00582FE6" w:rsidP="00BA02D6">
            <w:pPr>
              <w:numPr>
                <w:ilvl w:val="0"/>
                <w:numId w:val="11"/>
              </w:numPr>
              <w:rPr>
                <w:rFonts w:ascii="Arial" w:hAnsi="Arial"/>
              </w:rPr>
            </w:pPr>
            <w:r>
              <w:rPr>
                <w:rFonts w:ascii="Arial" w:hAnsi="Arial"/>
              </w:rPr>
              <w:t>Test thermostat cracking and full opening temperatures.</w:t>
            </w:r>
          </w:p>
          <w:p w:rsidR="00582FE6" w:rsidRDefault="00582FE6" w:rsidP="00BA02D6">
            <w:pPr>
              <w:numPr>
                <w:ilvl w:val="0"/>
                <w:numId w:val="11"/>
              </w:numPr>
              <w:rPr>
                <w:rFonts w:ascii="Arial" w:hAnsi="Arial"/>
              </w:rPr>
            </w:pPr>
            <w:r>
              <w:rPr>
                <w:rFonts w:ascii="Arial" w:hAnsi="Arial"/>
              </w:rPr>
              <w:t>Inspect and test mechanical, viscous and pneumatic fan drives, their controllers and temperature sensors and gauges.</w:t>
            </w:r>
          </w:p>
          <w:p w:rsidR="00582FE6" w:rsidRDefault="00582FE6" w:rsidP="00BA02D6">
            <w:pPr>
              <w:numPr>
                <w:ilvl w:val="0"/>
                <w:numId w:val="11"/>
              </w:numPr>
              <w:rPr>
                <w:rFonts w:ascii="Arial" w:hAnsi="Arial"/>
              </w:rPr>
            </w:pPr>
            <w:r>
              <w:rPr>
                <w:rFonts w:ascii="Arial" w:hAnsi="Arial"/>
              </w:rPr>
              <w:t>Inspect and test radiator shutters, their controls and operation.</w:t>
            </w:r>
          </w:p>
          <w:p w:rsidR="00582FE6" w:rsidRDefault="00582FE6" w:rsidP="00BA02D6">
            <w:pPr>
              <w:numPr>
                <w:ilvl w:val="0"/>
                <w:numId w:val="11"/>
              </w:numPr>
              <w:rPr>
                <w:rFonts w:ascii="Arial" w:hAnsi="Arial"/>
              </w:rPr>
            </w:pPr>
            <w:r>
              <w:rPr>
                <w:rFonts w:ascii="Arial" w:hAnsi="Arial"/>
              </w:rPr>
              <w:t>Perform engine coolant/antifreeze tests for freeze protection and chemical balance.</w:t>
            </w:r>
          </w:p>
        </w:tc>
      </w:tr>
    </w:tbl>
    <w:p w:rsidR="0049343C" w:rsidRDefault="0049343C">
      <w:r>
        <w:br w:type="page"/>
      </w:r>
    </w:p>
    <w:tbl>
      <w:tblPr>
        <w:tblW w:w="0" w:type="auto"/>
        <w:tblLayout w:type="fixed"/>
        <w:tblLook w:val="04A0"/>
      </w:tblPr>
      <w:tblGrid>
        <w:gridCol w:w="675"/>
        <w:gridCol w:w="567"/>
        <w:gridCol w:w="7614"/>
      </w:tblGrid>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4.</w:t>
            </w:r>
          </w:p>
        </w:tc>
        <w:tc>
          <w:tcPr>
            <w:tcW w:w="7614" w:type="dxa"/>
            <w:hideMark/>
          </w:tcPr>
          <w:p w:rsidR="00582FE6" w:rsidRDefault="00582FE6">
            <w:pPr>
              <w:rPr>
                <w:rFonts w:ascii="Arial" w:hAnsi="Arial"/>
              </w:rPr>
            </w:pPr>
            <w:r>
              <w:rPr>
                <w:rFonts w:ascii="Arial" w:hAnsi="Arial"/>
              </w:rPr>
              <w:t>Maintain and perform preventive maintenance on a variety of diesel   engine air induction and exhaust system components including air blowers and turbochargers and after/inter coolers.</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hideMark/>
          </w:tcPr>
          <w:p w:rsidR="00582FE6" w:rsidRDefault="00582FE6">
            <w:pPr>
              <w:rPr>
                <w:rFonts w:ascii="Arial" w:hAnsi="Arial"/>
              </w:rPr>
            </w:pPr>
            <w:r>
              <w:rPr>
                <w:rFonts w:ascii="Arial" w:hAnsi="Arial"/>
                <w:u w:val="single"/>
              </w:rPr>
              <w:t>Potential Elements of the Performance</w:t>
            </w:r>
            <w:r>
              <w:rPr>
                <w:rFonts w:ascii="Arial" w:hAnsi="Arial"/>
              </w:rPr>
              <w:t xml:space="preserve">:  </w:t>
            </w:r>
          </w:p>
          <w:p w:rsidR="00582FE6" w:rsidRDefault="00582FE6" w:rsidP="00BA02D6">
            <w:pPr>
              <w:numPr>
                <w:ilvl w:val="0"/>
                <w:numId w:val="12"/>
              </w:numPr>
              <w:rPr>
                <w:rFonts w:ascii="Arial" w:hAnsi="Arial"/>
              </w:rPr>
            </w:pPr>
            <w:r>
              <w:rPr>
                <w:rFonts w:ascii="Arial" w:hAnsi="Arial"/>
              </w:rPr>
              <w:t>Measure air restriction and exhaust back pressure with water and mercury manometers.</w:t>
            </w:r>
          </w:p>
          <w:p w:rsidR="00582FE6" w:rsidRDefault="00582FE6" w:rsidP="00BA02D6">
            <w:pPr>
              <w:numPr>
                <w:ilvl w:val="0"/>
                <w:numId w:val="12"/>
              </w:numPr>
              <w:rPr>
                <w:rFonts w:ascii="Arial" w:hAnsi="Arial"/>
              </w:rPr>
            </w:pPr>
            <w:r>
              <w:rPr>
                <w:rFonts w:ascii="Arial" w:hAnsi="Arial"/>
              </w:rPr>
              <w:t>Inspect and test turbocharged engine locking and gauge air restriction indicators.</w:t>
            </w:r>
          </w:p>
          <w:p w:rsidR="00582FE6" w:rsidRDefault="00582FE6" w:rsidP="00BA02D6">
            <w:pPr>
              <w:numPr>
                <w:ilvl w:val="0"/>
                <w:numId w:val="12"/>
              </w:numPr>
              <w:rPr>
                <w:rFonts w:ascii="Arial" w:hAnsi="Arial"/>
              </w:rPr>
            </w:pPr>
            <w:r>
              <w:rPr>
                <w:rFonts w:ascii="Arial" w:hAnsi="Arial"/>
              </w:rPr>
              <w:t xml:space="preserve">Inspect and clean air </w:t>
            </w:r>
            <w:proofErr w:type="spellStart"/>
            <w:r>
              <w:rPr>
                <w:rFonts w:ascii="Arial" w:hAnsi="Arial"/>
              </w:rPr>
              <w:t>precleaners</w:t>
            </w:r>
            <w:proofErr w:type="spellEnd"/>
            <w:r>
              <w:rPr>
                <w:rFonts w:ascii="Arial" w:hAnsi="Arial"/>
              </w:rPr>
              <w:t>, inspect and change single</w:t>
            </w:r>
            <w:proofErr w:type="gramStart"/>
            <w:r>
              <w:rPr>
                <w:rFonts w:ascii="Arial" w:hAnsi="Arial"/>
              </w:rPr>
              <w:t>,  two</w:t>
            </w:r>
            <w:proofErr w:type="gramEnd"/>
            <w:r>
              <w:rPr>
                <w:rFonts w:ascii="Arial" w:hAnsi="Arial"/>
              </w:rPr>
              <w:t xml:space="preserve"> and three stage air filters and safety elements.</w:t>
            </w:r>
          </w:p>
          <w:p w:rsidR="00582FE6" w:rsidRDefault="00582FE6" w:rsidP="00BA02D6">
            <w:pPr>
              <w:numPr>
                <w:ilvl w:val="0"/>
                <w:numId w:val="12"/>
              </w:numPr>
              <w:rPr>
                <w:rFonts w:ascii="Arial" w:hAnsi="Arial"/>
              </w:rPr>
            </w:pPr>
            <w:r>
              <w:rPr>
                <w:rFonts w:ascii="Arial" w:hAnsi="Arial"/>
              </w:rPr>
              <w:t>Check turbocharger shafts and housings for proper tolerances and inspect for possible oil seal damage at exhaust and induction outlets.</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5.</w:t>
            </w:r>
          </w:p>
        </w:tc>
        <w:tc>
          <w:tcPr>
            <w:tcW w:w="7614" w:type="dxa"/>
            <w:hideMark/>
          </w:tcPr>
          <w:p w:rsidR="00582FE6" w:rsidRDefault="00582FE6">
            <w:pPr>
              <w:rPr>
                <w:rFonts w:ascii="Arial" w:hAnsi="Arial"/>
              </w:rPr>
            </w:pPr>
            <w:r>
              <w:rPr>
                <w:rFonts w:ascii="Arial" w:hAnsi="Arial"/>
              </w:rPr>
              <w:t>Prepare and safely start up and perform engine performance checks on a water brake dynamometer.</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hideMark/>
          </w:tcPr>
          <w:p w:rsidR="00582FE6" w:rsidRDefault="00582FE6">
            <w:pPr>
              <w:rPr>
                <w:rFonts w:ascii="Arial" w:hAnsi="Arial"/>
              </w:rPr>
            </w:pPr>
            <w:r>
              <w:rPr>
                <w:rFonts w:ascii="Arial" w:hAnsi="Arial"/>
                <w:u w:val="single"/>
              </w:rPr>
              <w:t>Potential Elements of the Performance</w:t>
            </w:r>
            <w:r>
              <w:rPr>
                <w:rFonts w:ascii="Arial" w:hAnsi="Arial"/>
              </w:rPr>
              <w:t>:</w:t>
            </w:r>
          </w:p>
          <w:p w:rsidR="00582FE6" w:rsidRDefault="00582FE6" w:rsidP="00BA02D6">
            <w:pPr>
              <w:numPr>
                <w:ilvl w:val="0"/>
                <w:numId w:val="13"/>
              </w:numPr>
              <w:rPr>
                <w:rFonts w:ascii="Arial" w:hAnsi="Arial"/>
              </w:rPr>
            </w:pPr>
            <w:r>
              <w:rPr>
                <w:rFonts w:ascii="Arial" w:hAnsi="Arial"/>
              </w:rPr>
              <w:t xml:space="preserve">Load engine, measure and record horsepower readings at various </w:t>
            </w:r>
            <w:proofErr w:type="spellStart"/>
            <w:r>
              <w:rPr>
                <w:rFonts w:ascii="Arial" w:hAnsi="Arial"/>
              </w:rPr>
              <w:t>r.p.m</w:t>
            </w:r>
            <w:proofErr w:type="spellEnd"/>
            <w:r>
              <w:rPr>
                <w:rFonts w:ascii="Arial" w:hAnsi="Arial"/>
              </w:rPr>
              <w:t>.</w:t>
            </w:r>
          </w:p>
          <w:p w:rsidR="00582FE6" w:rsidRDefault="00582FE6" w:rsidP="00BA02D6">
            <w:pPr>
              <w:numPr>
                <w:ilvl w:val="0"/>
                <w:numId w:val="13"/>
              </w:numPr>
              <w:rPr>
                <w:rFonts w:ascii="Arial" w:hAnsi="Arial"/>
              </w:rPr>
            </w:pPr>
            <w:r>
              <w:rPr>
                <w:rFonts w:ascii="Arial" w:hAnsi="Arial"/>
              </w:rPr>
              <w:t xml:space="preserve">Measure and record torque performance at various </w:t>
            </w:r>
            <w:proofErr w:type="spellStart"/>
            <w:r>
              <w:rPr>
                <w:rFonts w:ascii="Arial" w:hAnsi="Arial"/>
              </w:rPr>
              <w:t>r.p.m</w:t>
            </w:r>
            <w:proofErr w:type="spellEnd"/>
            <w:r>
              <w:rPr>
                <w:rFonts w:ascii="Arial" w:hAnsi="Arial"/>
              </w:rPr>
              <w:t>.</w:t>
            </w:r>
          </w:p>
          <w:p w:rsidR="00582FE6" w:rsidRDefault="00582FE6" w:rsidP="00BA02D6">
            <w:pPr>
              <w:numPr>
                <w:ilvl w:val="0"/>
                <w:numId w:val="13"/>
              </w:numPr>
              <w:rPr>
                <w:rFonts w:ascii="Arial" w:hAnsi="Arial"/>
              </w:rPr>
            </w:pPr>
            <w:r>
              <w:rPr>
                <w:rFonts w:ascii="Arial" w:hAnsi="Arial"/>
              </w:rPr>
              <w:t>Measure exhaust, charge air, oil and coolant temperatures with an infrared tool, and record data.</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6.</w:t>
            </w:r>
          </w:p>
        </w:tc>
        <w:tc>
          <w:tcPr>
            <w:tcW w:w="7614" w:type="dxa"/>
            <w:hideMark/>
          </w:tcPr>
          <w:p w:rsidR="00582FE6" w:rsidRDefault="00582FE6">
            <w:pPr>
              <w:rPr>
                <w:rFonts w:ascii="Arial" w:hAnsi="Arial"/>
              </w:rPr>
            </w:pPr>
            <w:r>
              <w:rPr>
                <w:rFonts w:ascii="Arial" w:hAnsi="Arial"/>
              </w:rPr>
              <w:t>Perform inspection, tests and adjustments, disassemble, inspect and assemble a wide variety of heavy equipment and truck related drive train components.</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tcPr>
          <w:p w:rsidR="00582FE6" w:rsidRDefault="00582FE6">
            <w:pPr>
              <w:rPr>
                <w:rFonts w:ascii="Arial" w:hAnsi="Arial"/>
              </w:rPr>
            </w:pPr>
            <w:r>
              <w:rPr>
                <w:rFonts w:ascii="Arial" w:hAnsi="Arial"/>
                <w:u w:val="single"/>
              </w:rPr>
              <w:t>Potential Elements of the Performance</w:t>
            </w:r>
            <w:r>
              <w:rPr>
                <w:rFonts w:ascii="Arial" w:hAnsi="Arial"/>
              </w:rPr>
              <w:t>:</w:t>
            </w:r>
          </w:p>
          <w:p w:rsidR="00582FE6" w:rsidRDefault="00582FE6" w:rsidP="00BA02D6">
            <w:pPr>
              <w:numPr>
                <w:ilvl w:val="0"/>
                <w:numId w:val="14"/>
              </w:numPr>
              <w:rPr>
                <w:rFonts w:ascii="Arial" w:hAnsi="Arial"/>
              </w:rPr>
            </w:pPr>
            <w:r>
              <w:rPr>
                <w:rFonts w:ascii="Arial" w:hAnsi="Arial"/>
              </w:rPr>
              <w:t xml:space="preserve">Dismantle, inspect and assemble push release, pull release and </w:t>
            </w:r>
            <w:proofErr w:type="spellStart"/>
            <w:r>
              <w:rPr>
                <w:rFonts w:ascii="Arial" w:hAnsi="Arial"/>
              </w:rPr>
              <w:t>overcentered</w:t>
            </w:r>
            <w:proofErr w:type="spellEnd"/>
            <w:r>
              <w:rPr>
                <w:rFonts w:ascii="Arial" w:hAnsi="Arial"/>
              </w:rPr>
              <w:t xml:space="preserve"> clutch assemblies, and adjust for proper </w:t>
            </w:r>
            <w:proofErr w:type="spellStart"/>
            <w:r>
              <w:rPr>
                <w:rFonts w:ascii="Arial" w:hAnsi="Arial"/>
              </w:rPr>
              <w:t>freeplay</w:t>
            </w:r>
            <w:proofErr w:type="spellEnd"/>
            <w:r>
              <w:rPr>
                <w:rFonts w:ascii="Arial" w:hAnsi="Arial"/>
              </w:rPr>
              <w:t xml:space="preserve"> or engagement force.</w:t>
            </w:r>
          </w:p>
          <w:p w:rsidR="00582FE6" w:rsidRDefault="00582FE6" w:rsidP="00BA02D6">
            <w:pPr>
              <w:numPr>
                <w:ilvl w:val="0"/>
                <w:numId w:val="14"/>
              </w:numPr>
              <w:rPr>
                <w:rFonts w:ascii="Arial" w:hAnsi="Arial"/>
              </w:rPr>
            </w:pPr>
            <w:r>
              <w:rPr>
                <w:rFonts w:ascii="Arial" w:hAnsi="Arial"/>
              </w:rPr>
              <w:t xml:space="preserve">Identify the </w:t>
            </w:r>
            <w:proofErr w:type="spellStart"/>
            <w:r>
              <w:rPr>
                <w:rFonts w:ascii="Arial" w:hAnsi="Arial"/>
              </w:rPr>
              <w:t>powerflow</w:t>
            </w:r>
            <w:proofErr w:type="spellEnd"/>
            <w:r>
              <w:rPr>
                <w:rFonts w:ascii="Arial" w:hAnsi="Arial"/>
              </w:rPr>
              <w:t xml:space="preserve"> through a manual transmission.</w:t>
            </w:r>
          </w:p>
          <w:p w:rsidR="00582FE6" w:rsidRDefault="00582FE6" w:rsidP="00BA02D6">
            <w:pPr>
              <w:numPr>
                <w:ilvl w:val="0"/>
                <w:numId w:val="14"/>
              </w:numPr>
              <w:rPr>
                <w:rFonts w:ascii="Arial" w:hAnsi="Arial"/>
              </w:rPr>
            </w:pPr>
            <w:r>
              <w:rPr>
                <w:rFonts w:ascii="Arial" w:hAnsi="Arial"/>
              </w:rPr>
              <w:t>Identify transmission type, detent and interlock construction and operation.</w:t>
            </w:r>
          </w:p>
          <w:p w:rsidR="00582FE6" w:rsidRDefault="00582FE6" w:rsidP="00BA02D6">
            <w:pPr>
              <w:numPr>
                <w:ilvl w:val="0"/>
                <w:numId w:val="14"/>
              </w:numPr>
              <w:rPr>
                <w:rFonts w:ascii="Arial" w:hAnsi="Arial"/>
              </w:rPr>
            </w:pPr>
            <w:r>
              <w:rPr>
                <w:rFonts w:ascii="Arial" w:hAnsi="Arial"/>
              </w:rPr>
              <w:t>Disassemble and inspect dry and wet sump torque convertors.</w:t>
            </w:r>
          </w:p>
          <w:p w:rsidR="00582FE6" w:rsidRDefault="00582FE6" w:rsidP="00BA02D6">
            <w:pPr>
              <w:numPr>
                <w:ilvl w:val="0"/>
                <w:numId w:val="14"/>
              </w:numPr>
              <w:rPr>
                <w:rFonts w:ascii="Arial" w:hAnsi="Arial"/>
              </w:rPr>
            </w:pPr>
            <w:r>
              <w:rPr>
                <w:rFonts w:ascii="Arial" w:hAnsi="Arial"/>
              </w:rPr>
              <w:t xml:space="preserve">Disassemble and inspect countershaft and planetary </w:t>
            </w:r>
            <w:proofErr w:type="spellStart"/>
            <w:r>
              <w:rPr>
                <w:rFonts w:ascii="Arial" w:hAnsi="Arial"/>
              </w:rPr>
              <w:t>powershift</w:t>
            </w:r>
            <w:proofErr w:type="spellEnd"/>
            <w:r>
              <w:rPr>
                <w:rFonts w:ascii="Arial" w:hAnsi="Arial"/>
              </w:rPr>
              <w:t xml:space="preserve"> transmissions.</w:t>
            </w:r>
          </w:p>
          <w:p w:rsidR="00582FE6" w:rsidRDefault="00582FE6" w:rsidP="00BA02D6">
            <w:pPr>
              <w:numPr>
                <w:ilvl w:val="0"/>
                <w:numId w:val="14"/>
              </w:numPr>
              <w:rPr>
                <w:rFonts w:ascii="Arial" w:hAnsi="Arial"/>
              </w:rPr>
            </w:pPr>
            <w:r>
              <w:rPr>
                <w:rFonts w:ascii="Arial" w:hAnsi="Arial"/>
              </w:rPr>
              <w:t>Measure and record driveshaft working angles, remove and replace universal joints, and phase driveline.</w:t>
            </w:r>
          </w:p>
          <w:p w:rsidR="00582FE6" w:rsidRDefault="00582FE6" w:rsidP="00BA02D6">
            <w:pPr>
              <w:numPr>
                <w:ilvl w:val="0"/>
                <w:numId w:val="14"/>
              </w:numPr>
              <w:rPr>
                <w:rFonts w:ascii="Arial" w:hAnsi="Arial"/>
              </w:rPr>
            </w:pPr>
            <w:r>
              <w:rPr>
                <w:rFonts w:ascii="Arial" w:hAnsi="Arial"/>
              </w:rPr>
              <w:t>Disassemble, inspect and assemble a single reduction axle differential with proper quill and pinion preload and backlash, as well as check tooth contact pattern.</w:t>
            </w:r>
          </w:p>
          <w:p w:rsidR="00582FE6" w:rsidRDefault="00582FE6" w:rsidP="00BA02D6">
            <w:pPr>
              <w:numPr>
                <w:ilvl w:val="0"/>
                <w:numId w:val="14"/>
              </w:numPr>
              <w:rPr>
                <w:rFonts w:ascii="Arial" w:hAnsi="Arial"/>
              </w:rPr>
            </w:pPr>
            <w:r>
              <w:rPr>
                <w:rFonts w:ascii="Arial" w:hAnsi="Arial"/>
              </w:rPr>
              <w:t>Dismantle, check condition and reassemble double reduction and two speed differentials.</w:t>
            </w:r>
          </w:p>
          <w:p w:rsidR="00582FE6" w:rsidRDefault="00582FE6" w:rsidP="00BA02D6">
            <w:pPr>
              <w:numPr>
                <w:ilvl w:val="0"/>
                <w:numId w:val="14"/>
              </w:numPr>
              <w:rPr>
                <w:rFonts w:ascii="Arial" w:hAnsi="Arial"/>
              </w:rPr>
            </w:pPr>
            <w:r>
              <w:rPr>
                <w:rFonts w:ascii="Arial" w:hAnsi="Arial"/>
              </w:rPr>
              <w:t xml:space="preserve">Disassemble, inspect and assemble an </w:t>
            </w:r>
            <w:proofErr w:type="spellStart"/>
            <w:r>
              <w:rPr>
                <w:rFonts w:ascii="Arial" w:hAnsi="Arial"/>
              </w:rPr>
              <w:t>interaxle</w:t>
            </w:r>
            <w:proofErr w:type="spellEnd"/>
            <w:r>
              <w:rPr>
                <w:rFonts w:ascii="Arial" w:hAnsi="Arial"/>
              </w:rPr>
              <w:t xml:space="preserve"> differential including lockout.</w:t>
            </w:r>
          </w:p>
          <w:p w:rsidR="00582FE6" w:rsidRDefault="00582FE6" w:rsidP="00BA02D6">
            <w:pPr>
              <w:numPr>
                <w:ilvl w:val="0"/>
                <w:numId w:val="14"/>
              </w:numPr>
              <w:rPr>
                <w:rFonts w:ascii="Arial" w:hAnsi="Arial"/>
              </w:rPr>
            </w:pPr>
            <w:r>
              <w:rPr>
                <w:rFonts w:ascii="Arial" w:hAnsi="Arial"/>
              </w:rPr>
              <w:t>Remove, inspect and reassemble single and double reduction planetary final drives and recommend proper lube levels.</w:t>
            </w:r>
          </w:p>
          <w:p w:rsidR="00582FE6" w:rsidRDefault="00582FE6" w:rsidP="00BA02D6">
            <w:pPr>
              <w:numPr>
                <w:ilvl w:val="0"/>
                <w:numId w:val="14"/>
              </w:numPr>
              <w:rPr>
                <w:rFonts w:ascii="Arial" w:hAnsi="Arial"/>
              </w:rPr>
            </w:pPr>
            <w:r>
              <w:rPr>
                <w:rFonts w:ascii="Arial" w:hAnsi="Arial"/>
              </w:rPr>
              <w:t xml:space="preserve">Inspect and grease all grease points on a combination truck </w:t>
            </w:r>
          </w:p>
          <w:p w:rsidR="00582FE6" w:rsidRDefault="00582FE6" w:rsidP="00BA02D6">
            <w:pPr>
              <w:numPr>
                <w:ilvl w:val="0"/>
                <w:numId w:val="14"/>
              </w:numPr>
              <w:rPr>
                <w:rFonts w:ascii="Arial" w:hAnsi="Arial"/>
              </w:rPr>
            </w:pPr>
            <w:proofErr w:type="gramStart"/>
            <w:r>
              <w:rPr>
                <w:rFonts w:ascii="Arial" w:hAnsi="Arial"/>
              </w:rPr>
              <w:t>and</w:t>
            </w:r>
            <w:proofErr w:type="gramEnd"/>
            <w:r>
              <w:rPr>
                <w:rFonts w:ascii="Arial" w:hAnsi="Arial"/>
              </w:rPr>
              <w:t xml:space="preserve"> trailer, and check all fluid and fluid lubricant levels.</w:t>
            </w:r>
          </w:p>
          <w:p w:rsidR="00582FE6" w:rsidRDefault="00582FE6">
            <w:pPr>
              <w:ind w:left="360"/>
              <w:rPr>
                <w:rFonts w:ascii="Arial" w:hAnsi="Arial"/>
              </w:rPr>
            </w:pPr>
          </w:p>
        </w:tc>
      </w:tr>
    </w:tbl>
    <w:p w:rsidR="0049343C" w:rsidRDefault="0049343C">
      <w:r>
        <w:br w:type="page"/>
      </w:r>
    </w:p>
    <w:tbl>
      <w:tblPr>
        <w:tblW w:w="0" w:type="auto"/>
        <w:tblLayout w:type="fixed"/>
        <w:tblLook w:val="04A0"/>
      </w:tblPr>
      <w:tblGrid>
        <w:gridCol w:w="675"/>
        <w:gridCol w:w="567"/>
        <w:gridCol w:w="7614"/>
      </w:tblGrid>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7.</w:t>
            </w:r>
          </w:p>
        </w:tc>
        <w:tc>
          <w:tcPr>
            <w:tcW w:w="7614" w:type="dxa"/>
            <w:hideMark/>
          </w:tcPr>
          <w:p w:rsidR="00582FE6" w:rsidRDefault="00582FE6">
            <w:pPr>
              <w:rPr>
                <w:rFonts w:ascii="Arial" w:hAnsi="Arial"/>
              </w:rPr>
            </w:pPr>
            <w:r>
              <w:rPr>
                <w:rFonts w:ascii="Arial" w:hAnsi="Arial"/>
              </w:rPr>
              <w:t>Perform inspections and tests of highway tractor coupling devices.</w:t>
            </w:r>
          </w:p>
        </w:tc>
      </w:tr>
      <w:tr w:rsidR="00582FE6" w:rsidTr="00582FE6">
        <w:tc>
          <w:tcPr>
            <w:tcW w:w="675" w:type="dxa"/>
          </w:tcPr>
          <w:p w:rsidR="00582FE6" w:rsidRDefault="00582FE6">
            <w:pPr>
              <w:rPr>
                <w:rFonts w:ascii="Arial" w:hAnsi="Arial"/>
              </w:rPr>
            </w:pPr>
          </w:p>
        </w:tc>
        <w:tc>
          <w:tcPr>
            <w:tcW w:w="567" w:type="dxa"/>
          </w:tcPr>
          <w:p w:rsidR="00582FE6" w:rsidRDefault="00582FE6">
            <w:pPr>
              <w:rPr>
                <w:rFonts w:ascii="Arial" w:hAnsi="Arial"/>
              </w:rPr>
            </w:pPr>
          </w:p>
        </w:tc>
        <w:tc>
          <w:tcPr>
            <w:tcW w:w="7614" w:type="dxa"/>
          </w:tcPr>
          <w:p w:rsidR="00582FE6" w:rsidRDefault="00582FE6">
            <w:pPr>
              <w:rPr>
                <w:rFonts w:ascii="Arial" w:hAnsi="Arial"/>
                <w:u w:val="single"/>
              </w:rPr>
            </w:pPr>
            <w:r>
              <w:rPr>
                <w:rFonts w:ascii="Arial" w:hAnsi="Arial"/>
                <w:u w:val="single"/>
              </w:rPr>
              <w:t>Potential Elements of the Performance:</w:t>
            </w:r>
          </w:p>
          <w:p w:rsidR="00582FE6" w:rsidRDefault="00582FE6">
            <w:pPr>
              <w:rPr>
                <w:rFonts w:ascii="Arial" w:hAnsi="Arial"/>
              </w:rPr>
            </w:pPr>
          </w:p>
          <w:p w:rsidR="00582FE6" w:rsidRDefault="00582FE6" w:rsidP="00BA02D6">
            <w:pPr>
              <w:numPr>
                <w:ilvl w:val="0"/>
                <w:numId w:val="15"/>
              </w:numPr>
              <w:rPr>
                <w:rFonts w:ascii="Arial" w:hAnsi="Arial"/>
              </w:rPr>
            </w:pPr>
            <w:r>
              <w:rPr>
                <w:rFonts w:ascii="Arial" w:hAnsi="Arial"/>
              </w:rPr>
              <w:t xml:space="preserve">Test fifth wheel and </w:t>
            </w:r>
            <w:proofErr w:type="spellStart"/>
            <w:r>
              <w:rPr>
                <w:rFonts w:ascii="Arial" w:hAnsi="Arial"/>
              </w:rPr>
              <w:t>pintle</w:t>
            </w:r>
            <w:proofErr w:type="spellEnd"/>
            <w:r>
              <w:rPr>
                <w:rFonts w:ascii="Arial" w:hAnsi="Arial"/>
              </w:rPr>
              <w:t xml:space="preserve"> towing hook operation and wear.</w:t>
            </w:r>
          </w:p>
          <w:p w:rsidR="00582FE6" w:rsidRDefault="00582FE6" w:rsidP="00BA02D6">
            <w:pPr>
              <w:numPr>
                <w:ilvl w:val="0"/>
                <w:numId w:val="15"/>
              </w:numPr>
              <w:rPr>
                <w:rFonts w:ascii="Arial" w:hAnsi="Arial"/>
              </w:rPr>
            </w:pPr>
            <w:r>
              <w:rPr>
                <w:rFonts w:ascii="Arial" w:hAnsi="Arial"/>
              </w:rPr>
              <w:t>Inspect, test and adjust fifth wheel to new trailer king pin.</w:t>
            </w:r>
          </w:p>
        </w:tc>
      </w:tr>
    </w:tbl>
    <w:p w:rsidR="00582FE6" w:rsidRDefault="00582FE6" w:rsidP="00582FE6">
      <w:pPr>
        <w:rPr>
          <w:rFonts w:ascii="Arial" w:hAnsi="Arial"/>
        </w:rPr>
      </w:pPr>
    </w:p>
    <w:p w:rsidR="0049343C" w:rsidRDefault="0049343C" w:rsidP="00582FE6">
      <w:pPr>
        <w:rPr>
          <w:rFonts w:ascii="Arial" w:hAnsi="Arial"/>
        </w:rPr>
      </w:pPr>
    </w:p>
    <w:tbl>
      <w:tblPr>
        <w:tblW w:w="0" w:type="auto"/>
        <w:tblLayout w:type="fixed"/>
        <w:tblLook w:val="04A0"/>
      </w:tblPr>
      <w:tblGrid>
        <w:gridCol w:w="675"/>
        <w:gridCol w:w="567"/>
        <w:gridCol w:w="7614"/>
      </w:tblGrid>
      <w:tr w:rsidR="00582FE6" w:rsidTr="00582FE6">
        <w:trPr>
          <w:cantSplit/>
        </w:trPr>
        <w:tc>
          <w:tcPr>
            <w:tcW w:w="675" w:type="dxa"/>
            <w:hideMark/>
          </w:tcPr>
          <w:p w:rsidR="00582FE6" w:rsidRDefault="00582FE6">
            <w:pPr>
              <w:rPr>
                <w:rFonts w:ascii="Arial" w:hAnsi="Arial"/>
                <w:b/>
              </w:rPr>
            </w:pPr>
            <w:r>
              <w:rPr>
                <w:rFonts w:ascii="Arial" w:hAnsi="Arial"/>
                <w:b/>
              </w:rPr>
              <w:t>III.</w:t>
            </w:r>
          </w:p>
        </w:tc>
        <w:tc>
          <w:tcPr>
            <w:tcW w:w="8181" w:type="dxa"/>
            <w:gridSpan w:val="2"/>
          </w:tcPr>
          <w:p w:rsidR="00582FE6" w:rsidRDefault="00582FE6">
            <w:pPr>
              <w:rPr>
                <w:rFonts w:ascii="Arial" w:hAnsi="Arial"/>
                <w:b/>
              </w:rPr>
            </w:pPr>
            <w:r>
              <w:rPr>
                <w:rFonts w:ascii="Arial" w:hAnsi="Arial"/>
                <w:b/>
              </w:rPr>
              <w:t>TOPICS:</w:t>
            </w:r>
          </w:p>
          <w:p w:rsidR="00582FE6" w:rsidRDefault="00582FE6">
            <w:pPr>
              <w:rPr>
                <w:rFonts w:ascii="Arial" w:hAnsi="Arial"/>
              </w:rPr>
            </w:pP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1.</w:t>
            </w:r>
          </w:p>
        </w:tc>
        <w:tc>
          <w:tcPr>
            <w:tcW w:w="7614" w:type="dxa"/>
            <w:hideMark/>
          </w:tcPr>
          <w:p w:rsidR="00582FE6" w:rsidRDefault="00582FE6">
            <w:pPr>
              <w:rPr>
                <w:rFonts w:ascii="Arial" w:hAnsi="Arial"/>
              </w:rPr>
            </w:pPr>
            <w:r>
              <w:rPr>
                <w:rFonts w:ascii="Arial" w:hAnsi="Arial"/>
              </w:rPr>
              <w:t>Engine Cylinder Head Repair and Top-end Tune-ups</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2.</w:t>
            </w:r>
          </w:p>
        </w:tc>
        <w:tc>
          <w:tcPr>
            <w:tcW w:w="7614" w:type="dxa"/>
            <w:hideMark/>
          </w:tcPr>
          <w:p w:rsidR="00582FE6" w:rsidRDefault="00582FE6">
            <w:pPr>
              <w:rPr>
                <w:rFonts w:ascii="Arial" w:hAnsi="Arial"/>
              </w:rPr>
            </w:pPr>
            <w:r>
              <w:rPr>
                <w:rFonts w:ascii="Arial" w:hAnsi="Arial"/>
              </w:rPr>
              <w:t>Engine Lubrication Systems</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3.</w:t>
            </w:r>
          </w:p>
        </w:tc>
        <w:tc>
          <w:tcPr>
            <w:tcW w:w="7614" w:type="dxa"/>
            <w:hideMark/>
          </w:tcPr>
          <w:p w:rsidR="00582FE6" w:rsidRDefault="00582FE6">
            <w:pPr>
              <w:rPr>
                <w:rFonts w:ascii="Arial" w:hAnsi="Arial"/>
              </w:rPr>
            </w:pPr>
            <w:r>
              <w:rPr>
                <w:rFonts w:ascii="Arial" w:hAnsi="Arial"/>
              </w:rPr>
              <w:t>Engine Cooling Systems</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4.</w:t>
            </w:r>
          </w:p>
        </w:tc>
        <w:tc>
          <w:tcPr>
            <w:tcW w:w="7614" w:type="dxa"/>
            <w:hideMark/>
          </w:tcPr>
          <w:p w:rsidR="00582FE6" w:rsidRDefault="00582FE6">
            <w:pPr>
              <w:rPr>
                <w:rFonts w:ascii="Arial" w:hAnsi="Arial"/>
              </w:rPr>
            </w:pPr>
            <w:r>
              <w:rPr>
                <w:rFonts w:ascii="Arial" w:hAnsi="Arial"/>
              </w:rPr>
              <w:t>Engine Air Induction and Exhaust Systems</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5.</w:t>
            </w:r>
          </w:p>
        </w:tc>
        <w:tc>
          <w:tcPr>
            <w:tcW w:w="7614" w:type="dxa"/>
            <w:hideMark/>
          </w:tcPr>
          <w:p w:rsidR="00582FE6" w:rsidRDefault="00582FE6">
            <w:pPr>
              <w:rPr>
                <w:rFonts w:ascii="Arial" w:hAnsi="Arial"/>
              </w:rPr>
            </w:pPr>
            <w:r>
              <w:rPr>
                <w:rFonts w:ascii="Arial" w:hAnsi="Arial"/>
              </w:rPr>
              <w:t>Engine Performance Testing</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6.</w:t>
            </w:r>
          </w:p>
        </w:tc>
        <w:tc>
          <w:tcPr>
            <w:tcW w:w="7614" w:type="dxa"/>
            <w:hideMark/>
          </w:tcPr>
          <w:p w:rsidR="00582FE6" w:rsidRDefault="00582FE6">
            <w:pPr>
              <w:rPr>
                <w:rFonts w:ascii="Arial" w:hAnsi="Arial"/>
              </w:rPr>
            </w:pPr>
            <w:r>
              <w:rPr>
                <w:rFonts w:ascii="Arial" w:hAnsi="Arial"/>
              </w:rPr>
              <w:t>Heavy Equipment and Truck Drive Trains</w:t>
            </w:r>
          </w:p>
        </w:tc>
      </w:tr>
      <w:tr w:rsidR="00582FE6" w:rsidTr="00582FE6">
        <w:tc>
          <w:tcPr>
            <w:tcW w:w="675" w:type="dxa"/>
          </w:tcPr>
          <w:p w:rsidR="00582FE6" w:rsidRDefault="00582FE6">
            <w:pPr>
              <w:rPr>
                <w:rFonts w:ascii="Arial" w:hAnsi="Arial"/>
              </w:rPr>
            </w:pPr>
          </w:p>
        </w:tc>
        <w:tc>
          <w:tcPr>
            <w:tcW w:w="567" w:type="dxa"/>
            <w:hideMark/>
          </w:tcPr>
          <w:p w:rsidR="00582FE6" w:rsidRDefault="00582FE6">
            <w:pPr>
              <w:rPr>
                <w:rFonts w:ascii="Arial" w:hAnsi="Arial"/>
              </w:rPr>
            </w:pPr>
            <w:r>
              <w:rPr>
                <w:rFonts w:ascii="Arial" w:hAnsi="Arial"/>
              </w:rPr>
              <w:t>7.</w:t>
            </w:r>
          </w:p>
        </w:tc>
        <w:tc>
          <w:tcPr>
            <w:tcW w:w="7614" w:type="dxa"/>
            <w:hideMark/>
          </w:tcPr>
          <w:p w:rsidR="00582FE6" w:rsidRDefault="00582FE6">
            <w:pPr>
              <w:rPr>
                <w:rFonts w:ascii="Arial" w:hAnsi="Arial"/>
              </w:rPr>
            </w:pPr>
            <w:r>
              <w:rPr>
                <w:rFonts w:ascii="Arial" w:hAnsi="Arial"/>
              </w:rPr>
              <w:t>Coupling Devices</w:t>
            </w:r>
          </w:p>
        </w:tc>
      </w:tr>
    </w:tbl>
    <w:p w:rsidR="00582FE6" w:rsidRDefault="00582FE6" w:rsidP="00582FE6">
      <w:pPr>
        <w:rPr>
          <w:rFonts w:ascii="Arial" w:hAnsi="Arial"/>
        </w:rPr>
      </w:pPr>
    </w:p>
    <w:p w:rsidR="0049343C" w:rsidRDefault="0049343C" w:rsidP="00582FE6">
      <w:pPr>
        <w:rPr>
          <w:rFonts w:ascii="Arial" w:hAnsi="Arial"/>
        </w:rPr>
      </w:pPr>
    </w:p>
    <w:tbl>
      <w:tblPr>
        <w:tblW w:w="0" w:type="auto"/>
        <w:tblLayout w:type="fixed"/>
        <w:tblLook w:val="04A0"/>
      </w:tblPr>
      <w:tblGrid>
        <w:gridCol w:w="675"/>
        <w:gridCol w:w="8181"/>
      </w:tblGrid>
      <w:tr w:rsidR="00582FE6" w:rsidTr="00582FE6">
        <w:trPr>
          <w:cantSplit/>
        </w:trPr>
        <w:tc>
          <w:tcPr>
            <w:tcW w:w="675" w:type="dxa"/>
            <w:hideMark/>
          </w:tcPr>
          <w:p w:rsidR="00582FE6" w:rsidRDefault="00582FE6">
            <w:pPr>
              <w:rPr>
                <w:rFonts w:ascii="Arial" w:hAnsi="Arial"/>
                <w:b/>
              </w:rPr>
            </w:pPr>
            <w:r>
              <w:rPr>
                <w:rFonts w:ascii="Arial" w:hAnsi="Arial"/>
                <w:b/>
              </w:rPr>
              <w:t>IV.</w:t>
            </w:r>
          </w:p>
        </w:tc>
        <w:tc>
          <w:tcPr>
            <w:tcW w:w="8181" w:type="dxa"/>
          </w:tcPr>
          <w:p w:rsidR="00582FE6" w:rsidRDefault="00582FE6">
            <w:pPr>
              <w:rPr>
                <w:rFonts w:ascii="Arial" w:hAnsi="Arial"/>
                <w:b/>
              </w:rPr>
            </w:pPr>
            <w:r>
              <w:rPr>
                <w:rFonts w:ascii="Arial" w:hAnsi="Arial"/>
                <w:b/>
              </w:rPr>
              <w:t>REQUIRED RESOURCES/TEXTS/MATERIALS:</w:t>
            </w:r>
          </w:p>
          <w:p w:rsidR="00582FE6" w:rsidRDefault="00582FE6">
            <w:pPr>
              <w:rPr>
                <w:rFonts w:ascii="Arial" w:hAnsi="Arial"/>
              </w:rPr>
            </w:pPr>
            <w:r>
              <w:rPr>
                <w:rFonts w:ascii="Arial" w:hAnsi="Arial"/>
              </w:rPr>
              <w:t>Heavy Duty Truck Systems 4th Edition (Thomson Delmar)</w:t>
            </w:r>
          </w:p>
          <w:p w:rsidR="00582FE6" w:rsidRDefault="00582FE6">
            <w:pPr>
              <w:rPr>
                <w:rFonts w:ascii="Arial" w:hAnsi="Arial"/>
              </w:rPr>
            </w:pPr>
            <w:r>
              <w:rPr>
                <w:rFonts w:ascii="Arial" w:hAnsi="Arial"/>
              </w:rPr>
              <w:t>Diesel Technology (Nelson Thompson)</w:t>
            </w:r>
          </w:p>
          <w:p w:rsidR="00582FE6" w:rsidRDefault="00582FE6">
            <w:pPr>
              <w:rPr>
                <w:rFonts w:ascii="Arial" w:hAnsi="Arial"/>
              </w:rPr>
            </w:pPr>
            <w:r>
              <w:rPr>
                <w:rFonts w:ascii="Arial" w:hAnsi="Arial"/>
              </w:rPr>
              <w:t>Diesel Technology Workbook</w:t>
            </w:r>
          </w:p>
          <w:p w:rsidR="00582FE6" w:rsidRDefault="00582FE6">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582FE6" w:rsidRDefault="00582FE6">
            <w:pPr>
              <w:rPr>
                <w:rFonts w:ascii="Arial" w:hAnsi="Arial"/>
              </w:rPr>
            </w:pPr>
            <w:r>
              <w:rPr>
                <w:rFonts w:ascii="Arial" w:hAnsi="Arial"/>
              </w:rPr>
              <w:t>Power Trains (John Deere)</w:t>
            </w:r>
          </w:p>
          <w:p w:rsidR="00582FE6" w:rsidRDefault="00582FE6">
            <w:pPr>
              <w:rPr>
                <w:rFonts w:ascii="Arial" w:hAnsi="Arial"/>
              </w:rPr>
            </w:pPr>
            <w:r>
              <w:rPr>
                <w:rFonts w:ascii="Arial" w:hAnsi="Arial"/>
              </w:rPr>
              <w:t>Pen, Pencil</w:t>
            </w:r>
          </w:p>
          <w:p w:rsidR="00582FE6" w:rsidRDefault="00582FE6">
            <w:pPr>
              <w:rPr>
                <w:rFonts w:ascii="Arial" w:hAnsi="Arial"/>
              </w:rPr>
            </w:pPr>
            <w:r>
              <w:rPr>
                <w:rFonts w:ascii="Arial" w:hAnsi="Arial"/>
              </w:rPr>
              <w:t>Safety Work Boots ( CSA approved – high cut )</w:t>
            </w:r>
          </w:p>
          <w:p w:rsidR="00582FE6" w:rsidRDefault="00582FE6">
            <w:pPr>
              <w:rPr>
                <w:rFonts w:ascii="Arial" w:hAnsi="Arial"/>
              </w:rPr>
            </w:pPr>
            <w:r>
              <w:rPr>
                <w:rFonts w:ascii="Arial" w:hAnsi="Arial"/>
              </w:rPr>
              <w:t>Safety Glasses ( CSA approved and impact resistant )</w:t>
            </w:r>
          </w:p>
          <w:p w:rsidR="00582FE6" w:rsidRDefault="00582FE6">
            <w:pPr>
              <w:rPr>
                <w:rFonts w:ascii="Arial" w:hAnsi="Arial"/>
                <w:b/>
              </w:rPr>
            </w:pPr>
            <w:r>
              <w:rPr>
                <w:rFonts w:ascii="Arial" w:hAnsi="Arial"/>
              </w:rPr>
              <w:t>Coveralls ( non flammable material – i.e. cotton )</w:t>
            </w:r>
          </w:p>
          <w:p w:rsidR="00582FE6" w:rsidRDefault="00582FE6">
            <w:pPr>
              <w:rPr>
                <w:rFonts w:ascii="Arial" w:hAnsi="Arial"/>
                <w:i/>
              </w:rPr>
            </w:pPr>
          </w:p>
          <w:p w:rsidR="0049343C" w:rsidRDefault="0049343C">
            <w:pPr>
              <w:rPr>
                <w:rFonts w:ascii="Arial" w:hAnsi="Arial"/>
                <w:i/>
              </w:rPr>
            </w:pPr>
          </w:p>
        </w:tc>
      </w:tr>
      <w:tr w:rsidR="00582FE6" w:rsidTr="00582FE6">
        <w:trPr>
          <w:cantSplit/>
        </w:trPr>
        <w:tc>
          <w:tcPr>
            <w:tcW w:w="675" w:type="dxa"/>
            <w:hideMark/>
          </w:tcPr>
          <w:p w:rsidR="00582FE6" w:rsidRDefault="00582FE6">
            <w:pPr>
              <w:rPr>
                <w:rFonts w:ascii="Arial" w:hAnsi="Arial"/>
                <w:b/>
              </w:rPr>
            </w:pPr>
            <w:r>
              <w:rPr>
                <w:rFonts w:ascii="Arial" w:hAnsi="Arial"/>
                <w:b/>
              </w:rPr>
              <w:t>V.</w:t>
            </w:r>
          </w:p>
        </w:tc>
        <w:tc>
          <w:tcPr>
            <w:tcW w:w="8181" w:type="dxa"/>
          </w:tcPr>
          <w:p w:rsidR="00582FE6" w:rsidRDefault="00582FE6">
            <w:pPr>
              <w:rPr>
                <w:rFonts w:ascii="Arial" w:hAnsi="Arial"/>
                <w:b/>
              </w:rPr>
            </w:pPr>
            <w:r>
              <w:rPr>
                <w:rFonts w:ascii="Arial" w:hAnsi="Arial"/>
                <w:b/>
              </w:rPr>
              <w:t>EVALUATION PROCESS/GRADING SYSTEM:</w:t>
            </w:r>
          </w:p>
          <w:p w:rsidR="00582FE6" w:rsidRDefault="00582FE6">
            <w:pPr>
              <w:rPr>
                <w:rFonts w:ascii="Arial" w:hAnsi="Arial"/>
              </w:rPr>
            </w:pPr>
            <w:r>
              <w:rPr>
                <w:rFonts w:ascii="Arial" w:hAnsi="Arial"/>
              </w:rPr>
              <w:t xml:space="preserve">The Truck and Coach / Heavy Duty Equipment Technician program considers both </w:t>
            </w:r>
            <w:proofErr w:type="spellStart"/>
            <w:r>
              <w:rPr>
                <w:rFonts w:ascii="Arial" w:hAnsi="Arial"/>
              </w:rPr>
              <w:t>HED</w:t>
            </w:r>
            <w:proofErr w:type="spellEnd"/>
            <w:r>
              <w:rPr>
                <w:rFonts w:ascii="Arial" w:hAnsi="Arial"/>
              </w:rPr>
              <w:t xml:space="preserve"> 110-9 Shop and </w:t>
            </w:r>
            <w:proofErr w:type="spellStart"/>
            <w:r>
              <w:rPr>
                <w:rFonts w:ascii="Arial" w:hAnsi="Arial"/>
              </w:rPr>
              <w:t>HED</w:t>
            </w:r>
            <w:proofErr w:type="spellEnd"/>
            <w:r>
              <w:rPr>
                <w:rFonts w:ascii="Arial" w:hAnsi="Arial"/>
              </w:rPr>
              <w:t xml:space="preserve"> 111-10 Theory to be </w:t>
            </w:r>
            <w:r>
              <w:rPr>
                <w:rFonts w:ascii="Arial" w:hAnsi="Arial"/>
                <w:u w:val="single"/>
              </w:rPr>
              <w:t>co-requisites</w:t>
            </w:r>
            <w:r>
              <w:rPr>
                <w:rFonts w:ascii="Arial" w:hAnsi="Arial"/>
              </w:rPr>
              <w:t>. Students must successfully complete both courses in the same semester.</w:t>
            </w:r>
          </w:p>
          <w:p w:rsidR="00582FE6" w:rsidRDefault="00582FE6">
            <w:pPr>
              <w:rPr>
                <w:rFonts w:ascii="Arial" w:hAnsi="Arial"/>
              </w:rPr>
            </w:pPr>
          </w:p>
          <w:p w:rsidR="00582FE6" w:rsidRDefault="00582FE6">
            <w:pPr>
              <w:pStyle w:val="EnvelopeReturn"/>
            </w:pPr>
            <w:r>
              <w:t xml:space="preserve">For </w:t>
            </w:r>
            <w:proofErr w:type="spellStart"/>
            <w:r>
              <w:t>HED</w:t>
            </w:r>
            <w:proofErr w:type="spellEnd"/>
            <w:r>
              <w:t xml:space="preserve"> 110 Shop, letter grades are based on:</w:t>
            </w:r>
          </w:p>
          <w:p w:rsidR="00582FE6" w:rsidRDefault="00582FE6" w:rsidP="00BA02D6">
            <w:pPr>
              <w:pStyle w:val="EnvelopeReturn"/>
              <w:numPr>
                <w:ilvl w:val="0"/>
                <w:numId w:val="16"/>
              </w:numPr>
            </w:pPr>
            <w:r>
              <w:t>70% on project and shop assignments and on the student’s ability as measured subjectively by performance on a variety of shop tasks.</w:t>
            </w:r>
          </w:p>
          <w:p w:rsidR="00582FE6" w:rsidRDefault="00582FE6" w:rsidP="00BA02D6">
            <w:pPr>
              <w:pStyle w:val="EnvelopeReturn"/>
              <w:numPr>
                <w:ilvl w:val="0"/>
                <w:numId w:val="16"/>
              </w:numPr>
            </w:pPr>
            <w:r>
              <w:t>30% on employability skills; attendance, punctuality, preparedness, housekeeping, work organization, and general attitude.</w:t>
            </w:r>
          </w:p>
          <w:p w:rsidR="00582FE6" w:rsidRDefault="00582FE6">
            <w:pPr>
              <w:pStyle w:val="EnvelopeReturn"/>
            </w:pPr>
          </w:p>
        </w:tc>
      </w:tr>
    </w:tbl>
    <w:p w:rsidR="0049343C" w:rsidRDefault="0049343C">
      <w:r>
        <w:br w:type="page"/>
      </w:r>
    </w:p>
    <w:tbl>
      <w:tblPr>
        <w:tblW w:w="0" w:type="auto"/>
        <w:tblLayout w:type="fixed"/>
        <w:tblLook w:val="04A0"/>
      </w:tblPr>
      <w:tblGrid>
        <w:gridCol w:w="675"/>
        <w:gridCol w:w="1701"/>
        <w:gridCol w:w="4678"/>
        <w:gridCol w:w="1784"/>
        <w:gridCol w:w="18"/>
      </w:tblGrid>
      <w:tr w:rsidR="00582FE6" w:rsidTr="00582FE6">
        <w:trPr>
          <w:cantSplit/>
        </w:trPr>
        <w:tc>
          <w:tcPr>
            <w:tcW w:w="675" w:type="dxa"/>
          </w:tcPr>
          <w:p w:rsidR="00582FE6" w:rsidRDefault="00582FE6">
            <w:pPr>
              <w:pStyle w:val="EnvelopeReturn"/>
            </w:pPr>
          </w:p>
          <w:p w:rsidR="00D4696C" w:rsidRDefault="00D4696C">
            <w:pPr>
              <w:pStyle w:val="EnvelopeReturn"/>
            </w:pPr>
          </w:p>
        </w:tc>
        <w:tc>
          <w:tcPr>
            <w:tcW w:w="8181" w:type="dxa"/>
            <w:gridSpan w:val="4"/>
          </w:tcPr>
          <w:p w:rsidR="00D4696C" w:rsidRDefault="00D4696C">
            <w:pPr>
              <w:rPr>
                <w:rFonts w:ascii="Arial" w:hAnsi="Arial"/>
              </w:rPr>
            </w:pPr>
          </w:p>
          <w:p w:rsidR="00582FE6" w:rsidRDefault="00582FE6">
            <w:pPr>
              <w:rPr>
                <w:rFonts w:ascii="Arial" w:hAnsi="Arial"/>
              </w:rPr>
            </w:pPr>
            <w:r>
              <w:rPr>
                <w:rFonts w:ascii="Arial" w:hAnsi="Arial"/>
              </w:rPr>
              <w:t>The following semester grades will be assigned to students:</w:t>
            </w:r>
          </w:p>
          <w:p w:rsidR="00582FE6" w:rsidRDefault="00582FE6">
            <w:pPr>
              <w:rPr>
                <w:rFonts w:ascii="Arial" w:hAnsi="Arial"/>
              </w:rPr>
            </w:pPr>
          </w:p>
        </w:tc>
      </w:tr>
      <w:tr w:rsidR="00582FE6" w:rsidTr="00582FE6">
        <w:trPr>
          <w:cantSplit/>
        </w:trPr>
        <w:tc>
          <w:tcPr>
            <w:tcW w:w="675" w:type="dxa"/>
          </w:tcPr>
          <w:p w:rsidR="00582FE6" w:rsidRDefault="00582FE6">
            <w:pPr>
              <w:pStyle w:val="EnvelopeReturn"/>
            </w:pPr>
          </w:p>
        </w:tc>
        <w:tc>
          <w:tcPr>
            <w:tcW w:w="8181" w:type="dxa"/>
            <w:gridSpan w:val="4"/>
          </w:tcPr>
          <w:p w:rsidR="00582FE6" w:rsidRDefault="00582FE6">
            <w:pPr>
              <w:rPr>
                <w:rFonts w:ascii="Arial" w:hAnsi="Arial"/>
              </w:rPr>
            </w:pPr>
          </w:p>
        </w:tc>
      </w:tr>
      <w:tr w:rsidR="00582FE6" w:rsidRPr="0049343C" w:rsidTr="00582FE6">
        <w:trPr>
          <w:gridAfter w:val="1"/>
          <w:wAfter w:w="18" w:type="dxa"/>
        </w:trPr>
        <w:tc>
          <w:tcPr>
            <w:tcW w:w="675" w:type="dxa"/>
          </w:tcPr>
          <w:p w:rsidR="00582FE6" w:rsidRPr="0049343C" w:rsidRDefault="00582FE6">
            <w:pPr>
              <w:rPr>
                <w:rFonts w:ascii="Arial" w:hAnsi="Arial" w:cs="Arial"/>
              </w:rPr>
            </w:pPr>
          </w:p>
        </w:tc>
        <w:tc>
          <w:tcPr>
            <w:tcW w:w="1701" w:type="dxa"/>
          </w:tcPr>
          <w:p w:rsidR="00582FE6" w:rsidRPr="0049343C" w:rsidRDefault="00582FE6">
            <w:pPr>
              <w:jc w:val="center"/>
              <w:rPr>
                <w:rFonts w:ascii="Arial" w:hAnsi="Arial" w:cs="Arial"/>
                <w:iCs/>
              </w:rPr>
            </w:pPr>
          </w:p>
          <w:p w:rsidR="00582FE6" w:rsidRPr="0049343C" w:rsidRDefault="00582FE6">
            <w:pPr>
              <w:pStyle w:val="Heading2"/>
              <w:rPr>
                <w:rFonts w:ascii="Arial" w:hAnsi="Arial" w:cs="Arial"/>
                <w:b w:val="0"/>
                <w:u w:val="single"/>
              </w:rPr>
            </w:pPr>
            <w:r w:rsidRPr="0049343C">
              <w:rPr>
                <w:rFonts w:ascii="Arial" w:hAnsi="Arial" w:cs="Arial"/>
                <w:b w:val="0"/>
                <w:u w:val="single"/>
              </w:rPr>
              <w:t>Grade</w:t>
            </w:r>
          </w:p>
        </w:tc>
        <w:tc>
          <w:tcPr>
            <w:tcW w:w="4678" w:type="dxa"/>
          </w:tcPr>
          <w:p w:rsidR="00582FE6" w:rsidRPr="0049343C" w:rsidRDefault="00582FE6">
            <w:pPr>
              <w:jc w:val="center"/>
              <w:rPr>
                <w:rFonts w:ascii="Arial" w:hAnsi="Arial" w:cs="Arial"/>
                <w:iCs/>
              </w:rPr>
            </w:pPr>
          </w:p>
          <w:p w:rsidR="00582FE6" w:rsidRPr="0049343C" w:rsidRDefault="00582FE6">
            <w:pPr>
              <w:pStyle w:val="Heading1"/>
              <w:rPr>
                <w:rFonts w:ascii="Arial" w:hAnsi="Arial" w:cs="Arial"/>
                <w:b w:val="0"/>
              </w:rPr>
            </w:pPr>
            <w:r w:rsidRPr="0049343C">
              <w:rPr>
                <w:rFonts w:ascii="Arial" w:hAnsi="Arial" w:cs="Arial"/>
                <w:b w:val="0"/>
              </w:rPr>
              <w:t>Definition</w:t>
            </w:r>
          </w:p>
        </w:tc>
        <w:tc>
          <w:tcPr>
            <w:tcW w:w="1784" w:type="dxa"/>
            <w:hideMark/>
          </w:tcPr>
          <w:p w:rsidR="00582FE6" w:rsidRPr="0049343C" w:rsidRDefault="00582FE6">
            <w:pPr>
              <w:jc w:val="center"/>
              <w:rPr>
                <w:rFonts w:ascii="Arial" w:hAnsi="Arial" w:cs="Arial"/>
                <w:iCs/>
              </w:rPr>
            </w:pPr>
            <w:r w:rsidRPr="0049343C">
              <w:rPr>
                <w:rFonts w:ascii="Arial" w:hAnsi="Arial" w:cs="Arial"/>
                <w:iCs/>
              </w:rPr>
              <w:t xml:space="preserve">Grade Point </w:t>
            </w:r>
            <w:r w:rsidRPr="0049343C">
              <w:rPr>
                <w:rFonts w:ascii="Arial" w:hAnsi="Arial" w:cs="Arial"/>
                <w:iCs/>
                <w:u w:val="single"/>
              </w:rPr>
              <w:t>Equivalent</w:t>
            </w:r>
          </w:p>
        </w:tc>
      </w:tr>
      <w:tr w:rsidR="00582FE6" w:rsidTr="00582FE6">
        <w:trPr>
          <w:gridAfter w:val="1"/>
          <w:wAfter w:w="18" w:type="dxa"/>
          <w:cantSplit/>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A+</w:t>
            </w:r>
          </w:p>
        </w:tc>
        <w:tc>
          <w:tcPr>
            <w:tcW w:w="4678" w:type="dxa"/>
            <w:hideMark/>
          </w:tcPr>
          <w:p w:rsidR="00582FE6" w:rsidRDefault="00582FE6">
            <w:pPr>
              <w:jc w:val="center"/>
              <w:rPr>
                <w:rFonts w:ascii="Arial" w:hAnsi="Arial" w:cs="Arial"/>
              </w:rPr>
            </w:pPr>
            <w:r>
              <w:rPr>
                <w:rFonts w:ascii="Arial" w:hAnsi="Arial" w:cs="Arial"/>
              </w:rPr>
              <w:t>90 – 100%</w:t>
            </w:r>
          </w:p>
        </w:tc>
        <w:tc>
          <w:tcPr>
            <w:tcW w:w="1784" w:type="dxa"/>
            <w:vMerge w:val="restart"/>
            <w:vAlign w:val="center"/>
            <w:hideMark/>
          </w:tcPr>
          <w:p w:rsidR="00582FE6" w:rsidRDefault="00582FE6">
            <w:pPr>
              <w:jc w:val="center"/>
              <w:rPr>
                <w:rFonts w:ascii="Arial" w:hAnsi="Arial" w:cs="Arial"/>
              </w:rPr>
            </w:pPr>
            <w:r>
              <w:rPr>
                <w:rFonts w:ascii="Arial" w:hAnsi="Arial" w:cs="Arial"/>
              </w:rPr>
              <w:t>4.00</w:t>
            </w:r>
          </w:p>
        </w:tc>
      </w:tr>
      <w:tr w:rsidR="00582FE6" w:rsidTr="00582FE6">
        <w:trPr>
          <w:gridAfter w:val="1"/>
          <w:wAfter w:w="18" w:type="dxa"/>
          <w:cantSplit/>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A</w:t>
            </w:r>
          </w:p>
        </w:tc>
        <w:tc>
          <w:tcPr>
            <w:tcW w:w="4678" w:type="dxa"/>
            <w:hideMark/>
          </w:tcPr>
          <w:p w:rsidR="00582FE6" w:rsidRDefault="00582FE6">
            <w:pPr>
              <w:jc w:val="center"/>
              <w:rPr>
                <w:rFonts w:ascii="Arial" w:hAnsi="Arial" w:cs="Arial"/>
              </w:rPr>
            </w:pPr>
            <w:r>
              <w:rPr>
                <w:rFonts w:ascii="Arial" w:hAnsi="Arial" w:cs="Arial"/>
              </w:rPr>
              <w:t>80 – 89%</w:t>
            </w:r>
          </w:p>
        </w:tc>
        <w:tc>
          <w:tcPr>
            <w:tcW w:w="1784" w:type="dxa"/>
            <w:vMerge/>
            <w:vAlign w:val="center"/>
            <w:hideMark/>
          </w:tcPr>
          <w:p w:rsidR="00582FE6" w:rsidRDefault="00582FE6">
            <w:pPr>
              <w:rPr>
                <w:rFonts w:ascii="Arial" w:hAnsi="Arial" w:cs="Arial"/>
              </w:rPr>
            </w:pP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B</w:t>
            </w:r>
          </w:p>
        </w:tc>
        <w:tc>
          <w:tcPr>
            <w:tcW w:w="4678" w:type="dxa"/>
            <w:hideMark/>
          </w:tcPr>
          <w:p w:rsidR="00582FE6" w:rsidRDefault="00582FE6">
            <w:pPr>
              <w:jc w:val="center"/>
              <w:rPr>
                <w:rFonts w:ascii="Arial" w:hAnsi="Arial" w:cs="Arial"/>
              </w:rPr>
            </w:pPr>
            <w:r>
              <w:rPr>
                <w:rFonts w:ascii="Arial" w:hAnsi="Arial" w:cs="Arial"/>
              </w:rPr>
              <w:t>70 - 79%</w:t>
            </w:r>
          </w:p>
        </w:tc>
        <w:tc>
          <w:tcPr>
            <w:tcW w:w="1784" w:type="dxa"/>
            <w:hideMark/>
          </w:tcPr>
          <w:p w:rsidR="00582FE6" w:rsidRDefault="00582FE6">
            <w:pPr>
              <w:jc w:val="center"/>
              <w:rPr>
                <w:rFonts w:ascii="Arial" w:hAnsi="Arial" w:cs="Arial"/>
              </w:rPr>
            </w:pPr>
            <w:r>
              <w:rPr>
                <w:rFonts w:ascii="Arial" w:hAnsi="Arial" w:cs="Arial"/>
              </w:rPr>
              <w:t>3.00</w:t>
            </w: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C</w:t>
            </w:r>
          </w:p>
        </w:tc>
        <w:tc>
          <w:tcPr>
            <w:tcW w:w="4678" w:type="dxa"/>
            <w:hideMark/>
          </w:tcPr>
          <w:p w:rsidR="00582FE6" w:rsidRDefault="00582FE6">
            <w:pPr>
              <w:jc w:val="center"/>
              <w:rPr>
                <w:rFonts w:ascii="Arial" w:hAnsi="Arial" w:cs="Arial"/>
              </w:rPr>
            </w:pPr>
            <w:r>
              <w:rPr>
                <w:rFonts w:ascii="Arial" w:hAnsi="Arial" w:cs="Arial"/>
              </w:rPr>
              <w:t>60 - 69%</w:t>
            </w:r>
          </w:p>
        </w:tc>
        <w:tc>
          <w:tcPr>
            <w:tcW w:w="1784" w:type="dxa"/>
            <w:hideMark/>
          </w:tcPr>
          <w:p w:rsidR="00582FE6" w:rsidRDefault="00582FE6">
            <w:pPr>
              <w:jc w:val="center"/>
              <w:rPr>
                <w:rFonts w:ascii="Arial" w:hAnsi="Arial" w:cs="Arial"/>
              </w:rPr>
            </w:pPr>
            <w:r>
              <w:rPr>
                <w:rFonts w:ascii="Arial" w:hAnsi="Arial" w:cs="Arial"/>
              </w:rPr>
              <w:t>2.00</w:t>
            </w: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D</w:t>
            </w:r>
          </w:p>
        </w:tc>
        <w:tc>
          <w:tcPr>
            <w:tcW w:w="4678" w:type="dxa"/>
            <w:hideMark/>
          </w:tcPr>
          <w:p w:rsidR="00582FE6" w:rsidRDefault="00582FE6">
            <w:pPr>
              <w:jc w:val="center"/>
              <w:rPr>
                <w:rFonts w:ascii="Arial" w:hAnsi="Arial" w:cs="Arial"/>
              </w:rPr>
            </w:pPr>
            <w:r>
              <w:rPr>
                <w:rFonts w:ascii="Arial" w:hAnsi="Arial" w:cs="Arial"/>
              </w:rPr>
              <w:t>50 – 59%</w:t>
            </w:r>
          </w:p>
        </w:tc>
        <w:tc>
          <w:tcPr>
            <w:tcW w:w="1784" w:type="dxa"/>
            <w:hideMark/>
          </w:tcPr>
          <w:p w:rsidR="00582FE6" w:rsidRDefault="00582FE6">
            <w:pPr>
              <w:jc w:val="center"/>
              <w:rPr>
                <w:rFonts w:ascii="Arial" w:hAnsi="Arial" w:cs="Arial"/>
              </w:rPr>
            </w:pPr>
            <w:r>
              <w:rPr>
                <w:rFonts w:ascii="Arial" w:hAnsi="Arial" w:cs="Arial"/>
              </w:rPr>
              <w:t>1.00</w:t>
            </w: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F (Fail)</w:t>
            </w:r>
          </w:p>
        </w:tc>
        <w:tc>
          <w:tcPr>
            <w:tcW w:w="4678" w:type="dxa"/>
            <w:hideMark/>
          </w:tcPr>
          <w:p w:rsidR="00582FE6" w:rsidRDefault="00582FE6">
            <w:pPr>
              <w:jc w:val="center"/>
              <w:rPr>
                <w:rFonts w:ascii="Arial" w:hAnsi="Arial" w:cs="Arial"/>
              </w:rPr>
            </w:pPr>
            <w:r>
              <w:rPr>
                <w:rFonts w:ascii="Arial" w:hAnsi="Arial" w:cs="Arial"/>
              </w:rPr>
              <w:t>49% and below</w:t>
            </w:r>
          </w:p>
        </w:tc>
        <w:tc>
          <w:tcPr>
            <w:tcW w:w="1784" w:type="dxa"/>
            <w:hideMark/>
          </w:tcPr>
          <w:p w:rsidR="00582FE6" w:rsidRDefault="00582FE6">
            <w:pPr>
              <w:jc w:val="center"/>
              <w:rPr>
                <w:rFonts w:ascii="Arial" w:hAnsi="Arial" w:cs="Arial"/>
              </w:rPr>
            </w:pPr>
            <w:r>
              <w:rPr>
                <w:rFonts w:ascii="Arial" w:hAnsi="Arial" w:cs="Arial"/>
              </w:rPr>
              <w:t>0.00</w:t>
            </w:r>
          </w:p>
        </w:tc>
      </w:tr>
      <w:tr w:rsidR="00582FE6" w:rsidTr="00582FE6">
        <w:trPr>
          <w:gridAfter w:val="1"/>
          <w:wAfter w:w="18" w:type="dxa"/>
        </w:trPr>
        <w:tc>
          <w:tcPr>
            <w:tcW w:w="675" w:type="dxa"/>
          </w:tcPr>
          <w:p w:rsidR="00582FE6" w:rsidRDefault="00582FE6">
            <w:pPr>
              <w:rPr>
                <w:rFonts w:ascii="Arial" w:hAnsi="Arial" w:cs="Arial"/>
              </w:rPr>
            </w:pPr>
          </w:p>
        </w:tc>
        <w:tc>
          <w:tcPr>
            <w:tcW w:w="1701" w:type="dxa"/>
          </w:tcPr>
          <w:p w:rsidR="00582FE6" w:rsidRDefault="00582FE6">
            <w:pPr>
              <w:rPr>
                <w:rFonts w:ascii="Arial" w:hAnsi="Arial" w:cs="Arial"/>
              </w:rPr>
            </w:pPr>
          </w:p>
        </w:tc>
        <w:tc>
          <w:tcPr>
            <w:tcW w:w="4678" w:type="dxa"/>
          </w:tcPr>
          <w:p w:rsidR="00582FE6" w:rsidRDefault="00582FE6">
            <w:pPr>
              <w:rPr>
                <w:rFonts w:ascii="Arial" w:hAnsi="Arial" w:cs="Arial"/>
              </w:rPr>
            </w:pPr>
          </w:p>
        </w:tc>
        <w:tc>
          <w:tcPr>
            <w:tcW w:w="1784" w:type="dxa"/>
          </w:tcPr>
          <w:p w:rsidR="00582FE6" w:rsidRDefault="00582FE6">
            <w:pPr>
              <w:jc w:val="center"/>
              <w:rPr>
                <w:rFonts w:ascii="Arial" w:hAnsi="Arial" w:cs="Arial"/>
              </w:rPr>
            </w:pP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CR (Credit)</w:t>
            </w:r>
          </w:p>
        </w:tc>
        <w:tc>
          <w:tcPr>
            <w:tcW w:w="4678" w:type="dxa"/>
            <w:hideMark/>
          </w:tcPr>
          <w:p w:rsidR="00582FE6" w:rsidRDefault="00582FE6">
            <w:pPr>
              <w:rPr>
                <w:rFonts w:ascii="Arial" w:hAnsi="Arial" w:cs="Arial"/>
              </w:rPr>
            </w:pPr>
            <w:r>
              <w:rPr>
                <w:rFonts w:ascii="Arial" w:hAnsi="Arial" w:cs="Arial"/>
              </w:rPr>
              <w:t>Credit for diploma requirements has been awarded.</w:t>
            </w:r>
          </w:p>
        </w:tc>
        <w:tc>
          <w:tcPr>
            <w:tcW w:w="1784" w:type="dxa"/>
          </w:tcPr>
          <w:p w:rsidR="00582FE6" w:rsidRDefault="00582FE6">
            <w:pPr>
              <w:jc w:val="center"/>
              <w:rPr>
                <w:rFonts w:ascii="Arial" w:hAnsi="Arial" w:cs="Arial"/>
              </w:rPr>
            </w:pP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S</w:t>
            </w:r>
          </w:p>
        </w:tc>
        <w:tc>
          <w:tcPr>
            <w:tcW w:w="4678" w:type="dxa"/>
            <w:hideMark/>
          </w:tcPr>
          <w:p w:rsidR="00582FE6" w:rsidRDefault="00582FE6">
            <w:pPr>
              <w:rPr>
                <w:rFonts w:ascii="Arial" w:hAnsi="Arial" w:cs="Arial"/>
              </w:rPr>
            </w:pPr>
            <w:r>
              <w:rPr>
                <w:rFonts w:ascii="Arial" w:hAnsi="Arial" w:cs="Arial"/>
              </w:rPr>
              <w:t>Satisfactory achievement in field /clinical placement or non-graded subject area.</w:t>
            </w:r>
          </w:p>
        </w:tc>
        <w:tc>
          <w:tcPr>
            <w:tcW w:w="1784" w:type="dxa"/>
          </w:tcPr>
          <w:p w:rsidR="00582FE6" w:rsidRDefault="00582FE6">
            <w:pPr>
              <w:jc w:val="center"/>
              <w:rPr>
                <w:rFonts w:ascii="Arial" w:hAnsi="Arial" w:cs="Arial"/>
              </w:rPr>
            </w:pP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U</w:t>
            </w:r>
          </w:p>
        </w:tc>
        <w:tc>
          <w:tcPr>
            <w:tcW w:w="4678" w:type="dxa"/>
            <w:hideMark/>
          </w:tcPr>
          <w:p w:rsidR="00582FE6" w:rsidRDefault="00582FE6">
            <w:pPr>
              <w:rPr>
                <w:rFonts w:ascii="Arial" w:hAnsi="Arial" w:cs="Arial"/>
              </w:rPr>
            </w:pPr>
            <w:r>
              <w:rPr>
                <w:rFonts w:ascii="Arial" w:hAnsi="Arial" w:cs="Arial"/>
              </w:rPr>
              <w:t>Unsatisfactory achievement in field/clinical placement or non-graded subject area.</w:t>
            </w:r>
          </w:p>
        </w:tc>
        <w:tc>
          <w:tcPr>
            <w:tcW w:w="1784" w:type="dxa"/>
          </w:tcPr>
          <w:p w:rsidR="00582FE6" w:rsidRDefault="00582FE6">
            <w:pPr>
              <w:jc w:val="center"/>
              <w:rPr>
                <w:rFonts w:ascii="Arial" w:hAnsi="Arial" w:cs="Arial"/>
              </w:rPr>
            </w:pP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X</w:t>
            </w:r>
          </w:p>
        </w:tc>
        <w:tc>
          <w:tcPr>
            <w:tcW w:w="4678" w:type="dxa"/>
            <w:hideMark/>
          </w:tcPr>
          <w:p w:rsidR="00582FE6" w:rsidRDefault="00582FE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84" w:type="dxa"/>
          </w:tcPr>
          <w:p w:rsidR="00582FE6" w:rsidRDefault="00582FE6">
            <w:pPr>
              <w:jc w:val="center"/>
              <w:rPr>
                <w:rFonts w:ascii="Arial" w:hAnsi="Arial" w:cs="Arial"/>
              </w:rPr>
            </w:pP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NR</w:t>
            </w:r>
          </w:p>
        </w:tc>
        <w:tc>
          <w:tcPr>
            <w:tcW w:w="4678" w:type="dxa"/>
            <w:hideMark/>
          </w:tcPr>
          <w:p w:rsidR="00582FE6" w:rsidRDefault="00582FE6">
            <w:pPr>
              <w:rPr>
                <w:rFonts w:ascii="Arial" w:hAnsi="Arial" w:cs="Arial"/>
              </w:rPr>
            </w:pPr>
            <w:r>
              <w:rPr>
                <w:rFonts w:ascii="Arial" w:hAnsi="Arial" w:cs="Arial"/>
              </w:rPr>
              <w:t xml:space="preserve">Grade not reported to Registrar's office.  </w:t>
            </w:r>
          </w:p>
        </w:tc>
        <w:tc>
          <w:tcPr>
            <w:tcW w:w="1784" w:type="dxa"/>
          </w:tcPr>
          <w:p w:rsidR="00582FE6" w:rsidRDefault="00582FE6">
            <w:pPr>
              <w:jc w:val="center"/>
              <w:rPr>
                <w:rFonts w:ascii="Arial" w:hAnsi="Arial" w:cs="Arial"/>
              </w:rPr>
            </w:pPr>
          </w:p>
        </w:tc>
      </w:tr>
      <w:tr w:rsidR="00582FE6" w:rsidTr="00582FE6">
        <w:trPr>
          <w:gridAfter w:val="1"/>
          <w:wAfter w:w="18" w:type="dxa"/>
        </w:trPr>
        <w:tc>
          <w:tcPr>
            <w:tcW w:w="675" w:type="dxa"/>
          </w:tcPr>
          <w:p w:rsidR="00582FE6" w:rsidRDefault="00582FE6">
            <w:pPr>
              <w:rPr>
                <w:rFonts w:ascii="Arial" w:hAnsi="Arial" w:cs="Arial"/>
              </w:rPr>
            </w:pPr>
          </w:p>
        </w:tc>
        <w:tc>
          <w:tcPr>
            <w:tcW w:w="1701" w:type="dxa"/>
            <w:hideMark/>
          </w:tcPr>
          <w:p w:rsidR="00582FE6" w:rsidRDefault="00582FE6">
            <w:pPr>
              <w:rPr>
                <w:rFonts w:ascii="Arial" w:hAnsi="Arial" w:cs="Arial"/>
              </w:rPr>
            </w:pPr>
            <w:r>
              <w:rPr>
                <w:rFonts w:ascii="Arial" w:hAnsi="Arial" w:cs="Arial"/>
              </w:rPr>
              <w:t>W</w:t>
            </w:r>
          </w:p>
        </w:tc>
        <w:tc>
          <w:tcPr>
            <w:tcW w:w="4678" w:type="dxa"/>
            <w:hideMark/>
          </w:tcPr>
          <w:p w:rsidR="00582FE6" w:rsidRDefault="00582FE6">
            <w:pPr>
              <w:rPr>
                <w:rFonts w:ascii="Arial" w:hAnsi="Arial" w:cs="Arial"/>
              </w:rPr>
            </w:pPr>
            <w:r>
              <w:rPr>
                <w:rFonts w:ascii="Arial" w:hAnsi="Arial" w:cs="Arial"/>
              </w:rPr>
              <w:t>Student has withdrawn from the course without academic penalty.</w:t>
            </w:r>
          </w:p>
        </w:tc>
        <w:tc>
          <w:tcPr>
            <w:tcW w:w="1784" w:type="dxa"/>
          </w:tcPr>
          <w:p w:rsidR="00582FE6" w:rsidRDefault="00582FE6">
            <w:pPr>
              <w:jc w:val="center"/>
              <w:rPr>
                <w:rFonts w:ascii="Arial" w:hAnsi="Arial" w:cs="Arial"/>
              </w:rPr>
            </w:pPr>
          </w:p>
        </w:tc>
      </w:tr>
    </w:tbl>
    <w:p w:rsidR="00582FE6" w:rsidRDefault="00582FE6" w:rsidP="00582FE6">
      <w:pPr>
        <w:rPr>
          <w:rFonts w:ascii="Arial" w:hAnsi="Arial" w:cs="Arial"/>
        </w:rPr>
      </w:pPr>
    </w:p>
    <w:tbl>
      <w:tblPr>
        <w:tblW w:w="0" w:type="auto"/>
        <w:tblLayout w:type="fixed"/>
        <w:tblLook w:val="04A0"/>
      </w:tblPr>
      <w:tblGrid>
        <w:gridCol w:w="673"/>
        <w:gridCol w:w="8153"/>
      </w:tblGrid>
      <w:tr w:rsidR="00582FE6" w:rsidTr="00FC51BE">
        <w:trPr>
          <w:cantSplit/>
          <w:trHeight w:val="123"/>
        </w:trPr>
        <w:tc>
          <w:tcPr>
            <w:tcW w:w="673" w:type="dxa"/>
            <w:hideMark/>
          </w:tcPr>
          <w:p w:rsidR="00582FE6" w:rsidRDefault="00582FE6">
            <w:pPr>
              <w:rPr>
                <w:rFonts w:ascii="Arial" w:hAnsi="Arial"/>
                <w:b/>
              </w:rPr>
            </w:pPr>
            <w:r>
              <w:rPr>
                <w:rFonts w:ascii="Arial" w:hAnsi="Arial"/>
                <w:b/>
              </w:rPr>
              <w:t>VI.</w:t>
            </w:r>
          </w:p>
        </w:tc>
        <w:tc>
          <w:tcPr>
            <w:tcW w:w="8153" w:type="dxa"/>
          </w:tcPr>
          <w:p w:rsidR="00582FE6" w:rsidRDefault="00582FE6">
            <w:pPr>
              <w:rPr>
                <w:rFonts w:ascii="Arial" w:hAnsi="Arial"/>
                <w:b/>
              </w:rPr>
            </w:pPr>
            <w:r>
              <w:rPr>
                <w:rFonts w:ascii="Arial" w:hAnsi="Arial"/>
                <w:b/>
              </w:rPr>
              <w:t>SPECIAL NOTES:</w:t>
            </w:r>
          </w:p>
          <w:p w:rsidR="00582FE6" w:rsidRDefault="00582FE6">
            <w:pPr>
              <w:rPr>
                <w:rFonts w:ascii="Arial" w:hAnsi="Arial"/>
              </w:rPr>
            </w:pPr>
          </w:p>
        </w:tc>
      </w:tr>
      <w:tr w:rsidR="00582FE6" w:rsidTr="00FC51BE">
        <w:trPr>
          <w:cantSplit/>
          <w:trHeight w:val="123"/>
        </w:trPr>
        <w:tc>
          <w:tcPr>
            <w:tcW w:w="673" w:type="dxa"/>
          </w:tcPr>
          <w:p w:rsidR="00582FE6" w:rsidRDefault="00582FE6">
            <w:pPr>
              <w:rPr>
                <w:rFonts w:ascii="Arial" w:hAnsi="Arial"/>
              </w:rPr>
            </w:pPr>
          </w:p>
        </w:tc>
        <w:tc>
          <w:tcPr>
            <w:tcW w:w="8153" w:type="dxa"/>
          </w:tcPr>
          <w:p w:rsidR="00582FE6" w:rsidRDefault="00582FE6">
            <w:pPr>
              <w:rPr>
                <w:rFonts w:ascii="Arial" w:hAnsi="Arial"/>
              </w:rPr>
            </w:pPr>
            <w:r>
              <w:rPr>
                <w:rFonts w:ascii="Arial" w:hAnsi="Arial"/>
                <w:u w:val="single"/>
              </w:rPr>
              <w:t>Disability Services</w:t>
            </w:r>
            <w:r>
              <w:rPr>
                <w:rFonts w:ascii="Arial" w:hAnsi="Arial"/>
              </w:rPr>
              <w:t>:</w:t>
            </w:r>
          </w:p>
          <w:p w:rsidR="00582FE6" w:rsidRDefault="00582FE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82FE6" w:rsidRDefault="00582FE6">
            <w:pPr>
              <w:rPr>
                <w:rFonts w:ascii="Arial" w:hAnsi="Arial"/>
              </w:rPr>
            </w:pPr>
          </w:p>
        </w:tc>
      </w:tr>
      <w:tr w:rsidR="00582FE6" w:rsidTr="00FC51BE">
        <w:trPr>
          <w:cantSplit/>
          <w:trHeight w:val="123"/>
        </w:trPr>
        <w:tc>
          <w:tcPr>
            <w:tcW w:w="673" w:type="dxa"/>
          </w:tcPr>
          <w:p w:rsidR="00582FE6" w:rsidRDefault="00582FE6">
            <w:pPr>
              <w:rPr>
                <w:rFonts w:ascii="Arial" w:hAnsi="Arial"/>
              </w:rPr>
            </w:pPr>
          </w:p>
        </w:tc>
        <w:tc>
          <w:tcPr>
            <w:tcW w:w="8153" w:type="dxa"/>
          </w:tcPr>
          <w:p w:rsidR="00582FE6" w:rsidRDefault="00582FE6">
            <w:pPr>
              <w:rPr>
                <w:rFonts w:ascii="Arial" w:hAnsi="Arial"/>
              </w:rPr>
            </w:pPr>
            <w:r>
              <w:rPr>
                <w:rFonts w:ascii="Arial" w:hAnsi="Arial"/>
                <w:u w:val="single"/>
              </w:rPr>
              <w:t>Retention of Course Outlines</w:t>
            </w:r>
            <w:r>
              <w:rPr>
                <w:rFonts w:ascii="Arial" w:hAnsi="Arial"/>
              </w:rPr>
              <w:t>:</w:t>
            </w:r>
          </w:p>
          <w:p w:rsidR="00582FE6" w:rsidRDefault="00582FE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82FE6" w:rsidRDefault="00582FE6">
            <w:pPr>
              <w:rPr>
                <w:rFonts w:ascii="Arial" w:hAnsi="Arial"/>
              </w:rPr>
            </w:pPr>
          </w:p>
        </w:tc>
      </w:tr>
      <w:tr w:rsidR="00582FE6" w:rsidTr="00FC51BE">
        <w:trPr>
          <w:cantSplit/>
          <w:trHeight w:val="123"/>
        </w:trPr>
        <w:tc>
          <w:tcPr>
            <w:tcW w:w="673" w:type="dxa"/>
          </w:tcPr>
          <w:p w:rsidR="00582FE6" w:rsidRDefault="00582FE6">
            <w:pPr>
              <w:rPr>
                <w:rFonts w:ascii="Arial" w:hAnsi="Arial"/>
              </w:rPr>
            </w:pPr>
          </w:p>
        </w:tc>
        <w:tc>
          <w:tcPr>
            <w:tcW w:w="8153" w:type="dxa"/>
          </w:tcPr>
          <w:p w:rsidR="00582FE6" w:rsidRDefault="00582FE6">
            <w:pPr>
              <w:rPr>
                <w:rFonts w:ascii="Arial" w:hAnsi="Arial"/>
                <w:u w:val="single"/>
              </w:rPr>
            </w:pPr>
            <w:r>
              <w:rPr>
                <w:rFonts w:ascii="Arial" w:hAnsi="Arial"/>
                <w:u w:val="single"/>
              </w:rPr>
              <w:t>Communication:</w:t>
            </w:r>
          </w:p>
          <w:p w:rsidR="00582FE6" w:rsidRDefault="00582FE6">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582FE6" w:rsidRDefault="00582FE6">
            <w:pPr>
              <w:rPr>
                <w:rFonts w:ascii="Arial" w:hAnsi="Arial"/>
                <w:u w:val="single"/>
              </w:rPr>
            </w:pPr>
          </w:p>
        </w:tc>
      </w:tr>
      <w:tr w:rsidR="00582FE6" w:rsidTr="00FC51BE">
        <w:trPr>
          <w:cantSplit/>
          <w:trHeight w:val="123"/>
        </w:trPr>
        <w:tc>
          <w:tcPr>
            <w:tcW w:w="673" w:type="dxa"/>
          </w:tcPr>
          <w:p w:rsidR="00582FE6" w:rsidRDefault="00582FE6">
            <w:pPr>
              <w:rPr>
                <w:rFonts w:ascii="Arial" w:hAnsi="Arial"/>
              </w:rPr>
            </w:pPr>
          </w:p>
        </w:tc>
        <w:tc>
          <w:tcPr>
            <w:tcW w:w="8153" w:type="dxa"/>
          </w:tcPr>
          <w:p w:rsidR="00582FE6" w:rsidRDefault="00582FE6">
            <w:pPr>
              <w:rPr>
                <w:rFonts w:ascii="Arial" w:hAnsi="Arial"/>
              </w:rPr>
            </w:pPr>
            <w:r>
              <w:rPr>
                <w:rFonts w:ascii="Arial" w:hAnsi="Arial"/>
                <w:u w:val="single"/>
              </w:rPr>
              <w:t>Plagiarism</w:t>
            </w:r>
            <w:r>
              <w:rPr>
                <w:rFonts w:ascii="Arial" w:hAnsi="Arial"/>
              </w:rPr>
              <w:t>:</w:t>
            </w:r>
          </w:p>
          <w:p w:rsidR="00582FE6" w:rsidRDefault="00582FE6">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82FE6" w:rsidRDefault="00582FE6">
            <w:pPr>
              <w:rPr>
                <w:rFonts w:ascii="Arial" w:hAnsi="Arial"/>
              </w:rPr>
            </w:pPr>
          </w:p>
        </w:tc>
      </w:tr>
      <w:tr w:rsidR="00582FE6" w:rsidTr="00FC51BE">
        <w:trPr>
          <w:cantSplit/>
          <w:trHeight w:val="123"/>
        </w:trPr>
        <w:tc>
          <w:tcPr>
            <w:tcW w:w="673" w:type="dxa"/>
          </w:tcPr>
          <w:p w:rsidR="00582FE6" w:rsidRDefault="00582FE6">
            <w:pPr>
              <w:rPr>
                <w:rFonts w:ascii="Arial" w:hAnsi="Arial"/>
              </w:rPr>
            </w:pPr>
          </w:p>
        </w:tc>
        <w:tc>
          <w:tcPr>
            <w:tcW w:w="8153" w:type="dxa"/>
          </w:tcPr>
          <w:p w:rsidR="00582FE6" w:rsidRDefault="00582FE6">
            <w:pPr>
              <w:rPr>
                <w:rFonts w:ascii="Arial" w:hAnsi="Arial"/>
              </w:rPr>
            </w:pPr>
            <w:r>
              <w:rPr>
                <w:rFonts w:ascii="Arial" w:hAnsi="Arial"/>
                <w:u w:val="single"/>
              </w:rPr>
              <w:t>Course Outline Amendments</w:t>
            </w:r>
            <w:r>
              <w:rPr>
                <w:rFonts w:ascii="Arial" w:hAnsi="Arial"/>
              </w:rPr>
              <w:t>:</w:t>
            </w:r>
          </w:p>
          <w:p w:rsidR="00582FE6" w:rsidRDefault="00582FE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82FE6" w:rsidRDefault="00582FE6">
            <w:pPr>
              <w:rPr>
                <w:rFonts w:ascii="Arial" w:hAnsi="Arial"/>
              </w:rPr>
            </w:pPr>
          </w:p>
        </w:tc>
      </w:tr>
      <w:tr w:rsidR="00582FE6" w:rsidTr="0049343C">
        <w:trPr>
          <w:cantSplit/>
          <w:trHeight w:val="270"/>
        </w:trPr>
        <w:tc>
          <w:tcPr>
            <w:tcW w:w="673" w:type="dxa"/>
          </w:tcPr>
          <w:p w:rsidR="00582FE6" w:rsidRDefault="00582FE6">
            <w:pPr>
              <w:rPr>
                <w:rFonts w:ascii="Arial" w:hAnsi="Arial"/>
              </w:rPr>
            </w:pPr>
          </w:p>
        </w:tc>
        <w:tc>
          <w:tcPr>
            <w:tcW w:w="8153" w:type="dxa"/>
          </w:tcPr>
          <w:p w:rsidR="00582FE6" w:rsidRDefault="00582FE6">
            <w:pPr>
              <w:rPr>
                <w:rFonts w:ascii="Arial" w:hAnsi="Arial"/>
              </w:rPr>
            </w:pPr>
            <w:r>
              <w:rPr>
                <w:rFonts w:ascii="Arial" w:hAnsi="Arial"/>
              </w:rPr>
              <w:t>Substitute course information is available in the Registrar's office.</w:t>
            </w:r>
          </w:p>
        </w:tc>
      </w:tr>
    </w:tbl>
    <w:p w:rsidR="0049343C" w:rsidRDefault="0049343C"/>
    <w:p w:rsidR="0049343C" w:rsidRDefault="0049343C">
      <w:r>
        <w:br w:type="page"/>
      </w:r>
    </w:p>
    <w:p w:rsidR="00FC51BE" w:rsidRDefault="00FC51BE"/>
    <w:tbl>
      <w:tblPr>
        <w:tblW w:w="0" w:type="auto"/>
        <w:tblLayout w:type="fixed"/>
        <w:tblLook w:val="04A0"/>
      </w:tblPr>
      <w:tblGrid>
        <w:gridCol w:w="675"/>
        <w:gridCol w:w="8181"/>
      </w:tblGrid>
      <w:tr w:rsidR="00582FE6" w:rsidRPr="0049343C" w:rsidTr="0049343C">
        <w:trPr>
          <w:cantSplit/>
          <w:trHeight w:val="7920"/>
        </w:trPr>
        <w:tc>
          <w:tcPr>
            <w:tcW w:w="675" w:type="dxa"/>
          </w:tcPr>
          <w:p w:rsidR="00582FE6" w:rsidRPr="0049343C" w:rsidRDefault="00582FE6">
            <w:pPr>
              <w:rPr>
                <w:rFonts w:ascii="Arial" w:hAnsi="Arial"/>
                <w:b/>
                <w:color w:val="FF0000"/>
                <w:sz w:val="22"/>
                <w:szCs w:val="22"/>
              </w:rPr>
            </w:pPr>
          </w:p>
        </w:tc>
        <w:tc>
          <w:tcPr>
            <w:tcW w:w="8181" w:type="dxa"/>
          </w:tcPr>
          <w:p w:rsidR="00582FE6" w:rsidRPr="0049343C" w:rsidRDefault="00582FE6">
            <w:pPr>
              <w:rPr>
                <w:rFonts w:ascii="Arial" w:hAnsi="Arial"/>
                <w:b/>
                <w:sz w:val="22"/>
                <w:szCs w:val="22"/>
                <w:u w:val="single"/>
              </w:rPr>
            </w:pPr>
            <w:r w:rsidRPr="0049343C">
              <w:rPr>
                <w:rFonts w:ascii="Arial" w:hAnsi="Arial"/>
                <w:b/>
                <w:sz w:val="22"/>
                <w:szCs w:val="22"/>
                <w:u w:val="single"/>
              </w:rPr>
              <w:t>Class and Shop Conduct – Motive Power Policies and Procedures</w:t>
            </w:r>
          </w:p>
          <w:p w:rsidR="00582FE6" w:rsidRPr="0049343C" w:rsidRDefault="00582FE6">
            <w:pPr>
              <w:rPr>
                <w:rFonts w:ascii="Arial" w:hAnsi="Arial"/>
                <w:b/>
                <w:sz w:val="22"/>
                <w:szCs w:val="22"/>
                <w:u w:val="single"/>
              </w:rPr>
            </w:pPr>
          </w:p>
          <w:p w:rsidR="00582FE6" w:rsidRPr="0049343C" w:rsidRDefault="00582FE6">
            <w:pPr>
              <w:pStyle w:val="EnvelopeReturn"/>
              <w:rPr>
                <w:iCs/>
                <w:sz w:val="22"/>
                <w:szCs w:val="22"/>
                <w:lang w:val="en-CA"/>
              </w:rPr>
            </w:pPr>
            <w:r w:rsidRPr="0049343C">
              <w:rPr>
                <w:sz w:val="22"/>
                <w:szCs w:val="22"/>
                <w:lang w:val="en-CA"/>
              </w:rPr>
              <w:t xml:space="preserve">The Heavy Equipment Program considers both HED210-11 Theory and HED211-9 Shop to be </w:t>
            </w:r>
            <w:r w:rsidRPr="0049343C">
              <w:rPr>
                <w:i/>
                <w:sz w:val="22"/>
                <w:szCs w:val="22"/>
                <w:u w:val="single"/>
                <w:lang w:val="en-CA"/>
              </w:rPr>
              <w:t>co-requisites.</w:t>
            </w:r>
            <w:r w:rsidRPr="0049343C">
              <w:rPr>
                <w:sz w:val="22"/>
                <w:szCs w:val="22"/>
                <w:lang w:val="en-CA"/>
              </w:rPr>
              <w:t xml:space="preserve"> Students must successfully complete both courses in the same semester.</w:t>
            </w:r>
          </w:p>
          <w:p w:rsidR="00582FE6" w:rsidRPr="0049343C" w:rsidRDefault="00582FE6">
            <w:pPr>
              <w:jc w:val="center"/>
              <w:rPr>
                <w:sz w:val="22"/>
                <w:szCs w:val="22"/>
              </w:rPr>
            </w:pPr>
            <w:r w:rsidRPr="0049343C">
              <w:rPr>
                <w:noProof/>
                <w:sz w:val="22"/>
                <w:szCs w:val="22"/>
                <w:lang w:val="en-CA" w:eastAsia="en-CA"/>
              </w:rPr>
              <w:drawing>
                <wp:inline distT="0" distB="0" distL="0" distR="0">
                  <wp:extent cx="438150" cy="438150"/>
                  <wp:effectExtent l="19050" t="0" r="0" b="0"/>
                  <wp:docPr id="12" name="Picture 1"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t"/>
                          <pic:cNvPicPr>
                            <a:picLocks noChangeAspect="1" noChangeArrowheads="1"/>
                          </pic:cNvPicPr>
                        </pic:nvPicPr>
                        <pic:blipFill>
                          <a:blip r:embed="rId8"/>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582FE6" w:rsidRPr="0049343C" w:rsidRDefault="00582FE6">
            <w:pPr>
              <w:jc w:val="center"/>
              <w:rPr>
                <w:sz w:val="22"/>
                <w:szCs w:val="22"/>
              </w:rPr>
            </w:pPr>
          </w:p>
          <w:p w:rsidR="00582FE6" w:rsidRPr="0049343C" w:rsidRDefault="00582FE6">
            <w:pPr>
              <w:jc w:val="center"/>
              <w:rPr>
                <w:b/>
                <w:sz w:val="22"/>
                <w:szCs w:val="22"/>
              </w:rPr>
            </w:pPr>
            <w:r w:rsidRPr="0049343C">
              <w:rPr>
                <w:b/>
                <w:sz w:val="22"/>
                <w:szCs w:val="22"/>
              </w:rPr>
              <w:t>Motive Power Department</w:t>
            </w:r>
          </w:p>
          <w:p w:rsidR="00582FE6" w:rsidRPr="0049343C" w:rsidRDefault="00582FE6">
            <w:pPr>
              <w:jc w:val="center"/>
              <w:rPr>
                <w:b/>
                <w:sz w:val="22"/>
                <w:szCs w:val="22"/>
              </w:rPr>
            </w:pPr>
            <w:r w:rsidRPr="0049343C">
              <w:rPr>
                <w:b/>
                <w:sz w:val="22"/>
                <w:szCs w:val="22"/>
              </w:rPr>
              <w:t xml:space="preserve">Truck/Coach-Heavy Equipment </w:t>
            </w:r>
          </w:p>
          <w:p w:rsidR="00582FE6" w:rsidRPr="0049343C" w:rsidRDefault="00582FE6">
            <w:pPr>
              <w:jc w:val="center"/>
              <w:rPr>
                <w:b/>
                <w:sz w:val="22"/>
                <w:szCs w:val="22"/>
              </w:rPr>
            </w:pPr>
            <w:r w:rsidRPr="0049343C">
              <w:rPr>
                <w:b/>
                <w:sz w:val="22"/>
                <w:szCs w:val="22"/>
              </w:rPr>
              <w:t>Department Policies and Procedures</w:t>
            </w:r>
          </w:p>
          <w:p w:rsidR="00582FE6" w:rsidRPr="0049343C" w:rsidRDefault="00582FE6">
            <w:pPr>
              <w:jc w:val="center"/>
              <w:rPr>
                <w:b/>
                <w:i/>
                <w:sz w:val="22"/>
                <w:szCs w:val="22"/>
                <w:u w:val="single"/>
              </w:rPr>
            </w:pPr>
            <w:r w:rsidRPr="0049343C">
              <w:rPr>
                <w:b/>
                <w:i/>
                <w:sz w:val="22"/>
                <w:szCs w:val="22"/>
                <w:u w:val="single"/>
              </w:rPr>
              <w:t>Policy Information Sheet</w:t>
            </w:r>
          </w:p>
          <w:p w:rsidR="00582FE6" w:rsidRPr="0049343C" w:rsidRDefault="00582FE6">
            <w:pPr>
              <w:rPr>
                <w:sz w:val="22"/>
                <w:szCs w:val="22"/>
              </w:rPr>
            </w:pPr>
          </w:p>
          <w:p w:rsidR="00582FE6" w:rsidRPr="0049343C" w:rsidRDefault="00582FE6" w:rsidP="00BA02D6">
            <w:pPr>
              <w:numPr>
                <w:ilvl w:val="0"/>
                <w:numId w:val="17"/>
              </w:numPr>
              <w:rPr>
                <w:sz w:val="22"/>
                <w:szCs w:val="22"/>
              </w:rPr>
            </w:pPr>
            <w:r w:rsidRPr="0049343C">
              <w:rPr>
                <w:sz w:val="22"/>
                <w:szCs w:val="22"/>
              </w:rPr>
              <w:t>During your program, you are considered to be a member of the Motive Power Department.  As such, your actions and deportment, both in the college and the community reflect on this Department.  We trust that your influence will be positive.</w:t>
            </w:r>
          </w:p>
          <w:p w:rsidR="00582FE6" w:rsidRPr="0049343C" w:rsidRDefault="00582FE6">
            <w:pPr>
              <w:ind w:left="360"/>
              <w:rPr>
                <w:sz w:val="22"/>
                <w:szCs w:val="22"/>
              </w:rPr>
            </w:pPr>
          </w:p>
          <w:p w:rsidR="00582FE6" w:rsidRPr="0049343C" w:rsidRDefault="00582FE6" w:rsidP="00BA02D6">
            <w:pPr>
              <w:numPr>
                <w:ilvl w:val="0"/>
                <w:numId w:val="17"/>
              </w:numPr>
              <w:rPr>
                <w:b/>
                <w:sz w:val="22"/>
                <w:szCs w:val="22"/>
              </w:rPr>
            </w:pPr>
            <w:r w:rsidRPr="0049343C">
              <w:rPr>
                <w:sz w:val="22"/>
                <w:szCs w:val="22"/>
              </w:rPr>
              <w:t xml:space="preserve">College policy prohibits the consumption of food and drink in the classrooms and shop.  Smoking is allowed only outside of the building in designated smoking areas.  </w:t>
            </w:r>
            <w:r w:rsidRPr="0049343C">
              <w:rPr>
                <w:b/>
                <w:sz w:val="22"/>
                <w:szCs w:val="22"/>
              </w:rPr>
              <w:t>No smokeless tobacco is allowed in theory class or shop class.</w:t>
            </w:r>
          </w:p>
          <w:p w:rsidR="00582FE6" w:rsidRPr="0049343C" w:rsidRDefault="00582FE6">
            <w:pPr>
              <w:rPr>
                <w:sz w:val="22"/>
                <w:szCs w:val="22"/>
              </w:rPr>
            </w:pPr>
          </w:p>
          <w:p w:rsidR="00582FE6" w:rsidRPr="0049343C" w:rsidRDefault="00582FE6" w:rsidP="00BA02D6">
            <w:pPr>
              <w:numPr>
                <w:ilvl w:val="0"/>
                <w:numId w:val="17"/>
              </w:numPr>
              <w:rPr>
                <w:b/>
                <w:sz w:val="22"/>
                <w:szCs w:val="22"/>
              </w:rPr>
            </w:pPr>
            <w:r w:rsidRPr="0049343C">
              <w:rPr>
                <w:sz w:val="22"/>
                <w:szCs w:val="22"/>
              </w:rPr>
              <w:t xml:space="preserve">CSA approved Safety Glasses and Safety Boots must be worn in the Shop at all times.  This means going to and from all of the classrooms located in the shop.  It is the responsibility of the </w:t>
            </w:r>
            <w:r w:rsidRPr="0049343C">
              <w:rPr>
                <w:b/>
                <w:bCs/>
                <w:sz w:val="22"/>
                <w:szCs w:val="22"/>
              </w:rPr>
              <w:t>STUDENT</w:t>
            </w:r>
            <w:r w:rsidRPr="0049343C">
              <w:rPr>
                <w:sz w:val="22"/>
                <w:szCs w:val="22"/>
              </w:rPr>
              <w:t xml:space="preserve"> to wear them. You will be marked absent if the aforementioned policy is not adhered to.</w:t>
            </w:r>
          </w:p>
          <w:p w:rsidR="00582FE6" w:rsidRPr="0049343C" w:rsidRDefault="00582FE6">
            <w:pPr>
              <w:ind w:left="360"/>
              <w:rPr>
                <w:b/>
                <w:sz w:val="22"/>
                <w:szCs w:val="22"/>
              </w:rPr>
            </w:pPr>
            <w:r w:rsidRPr="0049343C">
              <w:rPr>
                <w:sz w:val="22"/>
                <w:szCs w:val="22"/>
              </w:rPr>
              <w:t xml:space="preserve"> </w:t>
            </w:r>
            <w:r w:rsidRPr="0049343C">
              <w:rPr>
                <w:b/>
                <w:bCs/>
                <w:sz w:val="22"/>
                <w:szCs w:val="22"/>
                <w:u w:val="single"/>
              </w:rPr>
              <w:t>Note; All safety glasses and boots must meet Sault College CSA approval rating.</w:t>
            </w:r>
            <w:r w:rsidRPr="0049343C">
              <w:rPr>
                <w:sz w:val="22"/>
                <w:szCs w:val="22"/>
              </w:rPr>
              <w:t xml:space="preserve"> </w:t>
            </w:r>
          </w:p>
          <w:p w:rsidR="00582FE6" w:rsidRPr="0049343C" w:rsidRDefault="00582FE6">
            <w:pPr>
              <w:jc w:val="both"/>
              <w:rPr>
                <w:rFonts w:ascii="Arial" w:hAnsi="Arial" w:cs="Arial"/>
                <w:b/>
                <w:sz w:val="22"/>
                <w:szCs w:val="22"/>
              </w:rPr>
            </w:pPr>
            <w:r w:rsidRPr="0049343C">
              <w:rPr>
                <w:bCs/>
                <w:sz w:val="22"/>
                <w:szCs w:val="22"/>
              </w:rPr>
              <w:t xml:space="preserve">See attachment RE: </w:t>
            </w:r>
            <w:r w:rsidRPr="0049343C">
              <w:rPr>
                <w:rFonts w:ascii="Arial" w:hAnsi="Arial" w:cs="Arial"/>
                <w:b/>
                <w:sz w:val="22"/>
                <w:szCs w:val="22"/>
              </w:rPr>
              <w:t>Eye, Face and Foot Personal Protection Equipment (</w:t>
            </w:r>
            <w:proofErr w:type="spellStart"/>
            <w:r w:rsidRPr="0049343C">
              <w:rPr>
                <w:rFonts w:ascii="Arial" w:hAnsi="Arial" w:cs="Arial"/>
                <w:b/>
                <w:sz w:val="22"/>
                <w:szCs w:val="22"/>
              </w:rPr>
              <w:t>PPE</w:t>
            </w:r>
            <w:proofErr w:type="spellEnd"/>
            <w:r w:rsidRPr="0049343C">
              <w:rPr>
                <w:rFonts w:ascii="Arial" w:hAnsi="Arial" w:cs="Arial"/>
                <w:b/>
                <w:sz w:val="22"/>
                <w:szCs w:val="22"/>
              </w:rPr>
              <w:t>)</w:t>
            </w:r>
          </w:p>
          <w:p w:rsidR="00582FE6" w:rsidRPr="0049343C" w:rsidRDefault="00582FE6" w:rsidP="00C31998">
            <w:pPr>
              <w:jc w:val="center"/>
              <w:rPr>
                <w:b/>
                <w:sz w:val="22"/>
                <w:szCs w:val="22"/>
              </w:rPr>
            </w:pPr>
            <w:r w:rsidRPr="0049343C">
              <w:rPr>
                <w:b/>
                <w:sz w:val="22"/>
                <w:szCs w:val="22"/>
              </w:rPr>
              <w:t>NO GLASSES-NO BOOTS-NO ENTRY</w:t>
            </w:r>
            <w:proofErr w:type="gramStart"/>
            <w:r w:rsidRPr="0049343C">
              <w:rPr>
                <w:b/>
                <w:sz w:val="22"/>
                <w:szCs w:val="22"/>
              </w:rPr>
              <w:t>!!</w:t>
            </w:r>
            <w:r w:rsidRPr="0049343C">
              <w:rPr>
                <w:bCs/>
                <w:sz w:val="22"/>
                <w:szCs w:val="22"/>
              </w:rPr>
              <w:t>.</w:t>
            </w:r>
            <w:proofErr w:type="gramEnd"/>
          </w:p>
        </w:tc>
      </w:tr>
    </w:tbl>
    <w:p w:rsidR="0049343C" w:rsidRDefault="0049343C" w:rsidP="0049343C">
      <w:pPr>
        <w:ind w:left="360"/>
        <w:rPr>
          <w:sz w:val="22"/>
          <w:szCs w:val="22"/>
        </w:rPr>
      </w:pPr>
    </w:p>
    <w:p w:rsidR="00582FE6" w:rsidRPr="0049343C" w:rsidRDefault="00582FE6" w:rsidP="00BA02D6">
      <w:pPr>
        <w:numPr>
          <w:ilvl w:val="0"/>
          <w:numId w:val="18"/>
        </w:numPr>
        <w:rPr>
          <w:sz w:val="22"/>
          <w:szCs w:val="22"/>
        </w:rPr>
      </w:pPr>
      <w:r w:rsidRPr="0049343C">
        <w:rPr>
          <w:sz w:val="22"/>
          <w:szCs w:val="22"/>
        </w:rPr>
        <w:t xml:space="preserve">Repairs to your private vehicles in our facilities can be educational to you.  We will accommodate you if the work is part of our program and schedules in.  </w:t>
      </w:r>
      <w:r w:rsidRPr="0049343C">
        <w:rPr>
          <w:b/>
          <w:sz w:val="22"/>
          <w:szCs w:val="22"/>
        </w:rPr>
        <w:t>No car should be parked in the shop compound without staff permission and a temporary parking pass clearly displayed.</w:t>
      </w:r>
    </w:p>
    <w:p w:rsidR="00582FE6" w:rsidRPr="0049343C" w:rsidRDefault="00582FE6" w:rsidP="00582FE6">
      <w:pPr>
        <w:rPr>
          <w:sz w:val="22"/>
          <w:szCs w:val="22"/>
        </w:rPr>
      </w:pPr>
    </w:p>
    <w:p w:rsidR="00582FE6" w:rsidRPr="0049343C" w:rsidRDefault="00582FE6" w:rsidP="00BA02D6">
      <w:pPr>
        <w:numPr>
          <w:ilvl w:val="0"/>
          <w:numId w:val="18"/>
        </w:numPr>
        <w:rPr>
          <w:sz w:val="22"/>
          <w:szCs w:val="22"/>
        </w:rPr>
      </w:pPr>
      <w:r w:rsidRPr="0049343C">
        <w:rPr>
          <w:b/>
          <w:sz w:val="22"/>
          <w:szCs w:val="22"/>
        </w:rPr>
        <w:t>Attendance</w:t>
      </w:r>
      <w:r w:rsidRPr="0049343C">
        <w:rPr>
          <w:sz w:val="22"/>
          <w:szCs w:val="22"/>
        </w:rPr>
        <w:t xml:space="preserve"> – if late, don’t bother coming until the next class, you will be marked absent.  The student is to be continuously present and actively participating during all scheduled theory and shop classes (scheduled breaks </w:t>
      </w:r>
      <w:proofErr w:type="gramStart"/>
      <w:r w:rsidRPr="0049343C">
        <w:rPr>
          <w:sz w:val="22"/>
          <w:szCs w:val="22"/>
        </w:rPr>
        <w:t>excepted</w:t>
      </w:r>
      <w:proofErr w:type="gramEnd"/>
      <w:r w:rsidRPr="0049343C">
        <w:rPr>
          <w:sz w:val="22"/>
          <w:szCs w:val="22"/>
        </w:rPr>
        <w:t>).  For every unexcused absence you will be deducted 1% per class period missed from that specific unit for the time missed.</w:t>
      </w:r>
    </w:p>
    <w:p w:rsidR="00582FE6" w:rsidRPr="0049343C" w:rsidRDefault="00582FE6" w:rsidP="00582FE6">
      <w:pPr>
        <w:rPr>
          <w:sz w:val="22"/>
          <w:szCs w:val="22"/>
        </w:rPr>
      </w:pPr>
    </w:p>
    <w:p w:rsidR="00582FE6" w:rsidRPr="0049343C" w:rsidRDefault="00582FE6" w:rsidP="00BA02D6">
      <w:pPr>
        <w:numPr>
          <w:ilvl w:val="0"/>
          <w:numId w:val="18"/>
        </w:numPr>
        <w:rPr>
          <w:sz w:val="22"/>
          <w:szCs w:val="22"/>
        </w:rPr>
      </w:pPr>
      <w:r w:rsidRPr="0049343C">
        <w:rPr>
          <w:sz w:val="22"/>
          <w:szCs w:val="22"/>
        </w:rPr>
        <w:t>The student must have safety boots and safety glasses readily available because you may not have a lot of warning when going into shop.</w:t>
      </w:r>
    </w:p>
    <w:p w:rsidR="00582FE6" w:rsidRPr="0049343C" w:rsidRDefault="00582FE6" w:rsidP="00582FE6">
      <w:pPr>
        <w:rPr>
          <w:sz w:val="22"/>
          <w:szCs w:val="22"/>
        </w:rPr>
      </w:pPr>
    </w:p>
    <w:p w:rsidR="00582FE6" w:rsidRPr="0049343C" w:rsidRDefault="00582FE6" w:rsidP="00BA02D6">
      <w:pPr>
        <w:numPr>
          <w:ilvl w:val="0"/>
          <w:numId w:val="18"/>
        </w:numPr>
        <w:rPr>
          <w:b/>
          <w:sz w:val="22"/>
          <w:szCs w:val="22"/>
        </w:rPr>
      </w:pPr>
      <w:r w:rsidRPr="0049343C">
        <w:rPr>
          <w:sz w:val="22"/>
          <w:szCs w:val="22"/>
        </w:rPr>
        <w:t xml:space="preserve">Please, coffee breaks only 10 to 12 minutes   MAXIMUM. </w:t>
      </w:r>
      <w:r w:rsidRPr="0049343C">
        <w:rPr>
          <w:b/>
          <w:sz w:val="22"/>
          <w:szCs w:val="22"/>
        </w:rPr>
        <w:t>NOTE: Individual Professors will address each class with their expectations.  Some may only allow 10 minutes.</w:t>
      </w:r>
    </w:p>
    <w:p w:rsidR="0049343C" w:rsidRDefault="0049343C">
      <w:pPr>
        <w:rPr>
          <w:sz w:val="22"/>
          <w:szCs w:val="22"/>
        </w:rPr>
      </w:pPr>
      <w:r>
        <w:rPr>
          <w:sz w:val="22"/>
          <w:szCs w:val="22"/>
        </w:rPr>
        <w:br w:type="page"/>
      </w:r>
    </w:p>
    <w:p w:rsidR="00582FE6" w:rsidRPr="0049343C" w:rsidRDefault="00582FE6" w:rsidP="00582FE6">
      <w:pPr>
        <w:rPr>
          <w:sz w:val="22"/>
          <w:szCs w:val="22"/>
        </w:rPr>
      </w:pPr>
    </w:p>
    <w:p w:rsidR="00582FE6" w:rsidRPr="0049343C" w:rsidRDefault="00582FE6" w:rsidP="00BA02D6">
      <w:pPr>
        <w:numPr>
          <w:ilvl w:val="0"/>
          <w:numId w:val="18"/>
        </w:numPr>
        <w:rPr>
          <w:sz w:val="22"/>
          <w:szCs w:val="22"/>
        </w:rPr>
      </w:pPr>
      <w:r w:rsidRPr="0049343C">
        <w:rPr>
          <w:sz w:val="22"/>
          <w:szCs w:val="22"/>
        </w:rPr>
        <w:t>Please refrain from loitering in “C” wing hallways, around shop hallway entry doors and outside entrance doorways/walkways.</w:t>
      </w:r>
    </w:p>
    <w:p w:rsidR="00582FE6" w:rsidRPr="0049343C" w:rsidRDefault="00582FE6" w:rsidP="00582FE6">
      <w:pPr>
        <w:rPr>
          <w:sz w:val="22"/>
          <w:szCs w:val="22"/>
        </w:rPr>
      </w:pPr>
    </w:p>
    <w:p w:rsidR="00582FE6" w:rsidRPr="0049343C" w:rsidRDefault="00582FE6" w:rsidP="00BA02D6">
      <w:pPr>
        <w:numPr>
          <w:ilvl w:val="0"/>
          <w:numId w:val="18"/>
        </w:numPr>
        <w:rPr>
          <w:sz w:val="22"/>
          <w:szCs w:val="22"/>
        </w:rPr>
      </w:pPr>
      <w:r w:rsidRPr="0049343C">
        <w:rPr>
          <w:sz w:val="22"/>
          <w:szCs w:val="22"/>
        </w:rPr>
        <w:t>Drinking alcohol at lunch is discouraged and students will be excused from class at the Professor’s discretion.</w:t>
      </w:r>
    </w:p>
    <w:p w:rsidR="00582FE6" w:rsidRPr="0049343C" w:rsidRDefault="00582FE6" w:rsidP="00582FE6">
      <w:pPr>
        <w:rPr>
          <w:sz w:val="22"/>
          <w:szCs w:val="22"/>
        </w:rPr>
      </w:pPr>
    </w:p>
    <w:p w:rsidR="00582FE6" w:rsidRPr="0049343C" w:rsidRDefault="00582FE6" w:rsidP="00BA02D6">
      <w:pPr>
        <w:numPr>
          <w:ilvl w:val="0"/>
          <w:numId w:val="18"/>
        </w:numPr>
        <w:rPr>
          <w:sz w:val="22"/>
          <w:szCs w:val="22"/>
        </w:rPr>
      </w:pPr>
      <w:r w:rsidRPr="0049343C">
        <w:rPr>
          <w:sz w:val="22"/>
          <w:szCs w:val="22"/>
        </w:rPr>
        <w:t xml:space="preserve">Welding attendance is </w:t>
      </w:r>
      <w:r w:rsidRPr="0049343C">
        <w:rPr>
          <w:b/>
          <w:sz w:val="22"/>
          <w:szCs w:val="22"/>
        </w:rPr>
        <w:t>MANDATORY, as are all related subjects.</w:t>
      </w:r>
      <w:r w:rsidRPr="0049343C">
        <w:rPr>
          <w:sz w:val="22"/>
          <w:szCs w:val="22"/>
        </w:rPr>
        <w:t xml:space="preserve">  It is in your best interests to attend all classes on your schedule.  Remember, you need to successfully complete all assigned courses to graduate.</w:t>
      </w:r>
    </w:p>
    <w:p w:rsidR="00582FE6" w:rsidRPr="0049343C" w:rsidRDefault="00582FE6" w:rsidP="00582FE6">
      <w:pPr>
        <w:rPr>
          <w:sz w:val="22"/>
          <w:szCs w:val="22"/>
        </w:rPr>
      </w:pPr>
    </w:p>
    <w:p w:rsidR="00582FE6" w:rsidRPr="0049343C" w:rsidRDefault="00582FE6" w:rsidP="00BA02D6">
      <w:pPr>
        <w:numPr>
          <w:ilvl w:val="0"/>
          <w:numId w:val="18"/>
        </w:numPr>
        <w:rPr>
          <w:sz w:val="22"/>
          <w:szCs w:val="22"/>
        </w:rPr>
      </w:pPr>
      <w:r w:rsidRPr="0049343C">
        <w:rPr>
          <w:sz w:val="22"/>
          <w:szCs w:val="22"/>
        </w:rPr>
        <w:t xml:space="preserve">If you miss a test with an </w:t>
      </w:r>
      <w:r w:rsidRPr="0049343C">
        <w:rPr>
          <w:b/>
          <w:sz w:val="22"/>
          <w:szCs w:val="22"/>
        </w:rPr>
        <w:t xml:space="preserve">“unexcused absence” </w:t>
      </w:r>
      <w:r w:rsidRPr="0049343C">
        <w:rPr>
          <w:sz w:val="22"/>
          <w:szCs w:val="22"/>
        </w:rPr>
        <w:t>(as deemed legitimate by your professor</w:t>
      </w:r>
      <w:proofErr w:type="gramStart"/>
      <w:r w:rsidRPr="0049343C">
        <w:rPr>
          <w:sz w:val="22"/>
          <w:szCs w:val="22"/>
        </w:rPr>
        <w:t>)  you</w:t>
      </w:r>
      <w:proofErr w:type="gramEnd"/>
      <w:r w:rsidRPr="0049343C">
        <w:rPr>
          <w:sz w:val="22"/>
          <w:szCs w:val="22"/>
        </w:rPr>
        <w:t xml:space="preserve"> will </w:t>
      </w:r>
      <w:r w:rsidRPr="0049343C">
        <w:rPr>
          <w:b/>
          <w:bCs/>
          <w:sz w:val="22"/>
          <w:szCs w:val="22"/>
        </w:rPr>
        <w:t>NOT</w:t>
      </w:r>
      <w:r w:rsidRPr="0049343C">
        <w:rPr>
          <w:sz w:val="22"/>
          <w:szCs w:val="22"/>
        </w:rPr>
        <w:t xml:space="preserve"> be allowed to write that test. Only if</w:t>
      </w:r>
      <w:proofErr w:type="gramStart"/>
      <w:r w:rsidRPr="0049343C">
        <w:rPr>
          <w:sz w:val="22"/>
          <w:szCs w:val="22"/>
        </w:rPr>
        <w:t>;  a</w:t>
      </w:r>
      <w:proofErr w:type="gramEnd"/>
      <w:r w:rsidRPr="0049343C">
        <w:rPr>
          <w:sz w:val="22"/>
          <w:szCs w:val="22"/>
        </w:rPr>
        <w:t xml:space="preserve"> doctors note, airline ticket, etc.,  or circumstances arising from a family emergency; and legitimate written proof can be presented to the professor.  See item number 16 below for clarification.</w:t>
      </w:r>
    </w:p>
    <w:p w:rsidR="00582FE6" w:rsidRPr="0049343C" w:rsidRDefault="00582FE6" w:rsidP="00582FE6">
      <w:pPr>
        <w:rPr>
          <w:sz w:val="22"/>
          <w:szCs w:val="22"/>
        </w:rPr>
      </w:pPr>
    </w:p>
    <w:p w:rsidR="00582FE6" w:rsidRPr="0049343C" w:rsidRDefault="00582FE6" w:rsidP="00BA02D6">
      <w:pPr>
        <w:numPr>
          <w:ilvl w:val="0"/>
          <w:numId w:val="18"/>
        </w:numPr>
        <w:rPr>
          <w:sz w:val="22"/>
          <w:szCs w:val="22"/>
        </w:rPr>
      </w:pPr>
      <w:r w:rsidRPr="0049343C">
        <w:rPr>
          <w:sz w:val="22"/>
          <w:szCs w:val="22"/>
        </w:rPr>
        <w:t xml:space="preserve">If a class is missed or going to be missed it is your responsibility to </w:t>
      </w:r>
      <w:proofErr w:type="gramStart"/>
      <w:r w:rsidRPr="0049343C">
        <w:rPr>
          <w:sz w:val="22"/>
          <w:szCs w:val="22"/>
        </w:rPr>
        <w:t>notify  in</w:t>
      </w:r>
      <w:proofErr w:type="gramEnd"/>
      <w:r w:rsidRPr="0049343C">
        <w:rPr>
          <w:sz w:val="22"/>
          <w:szCs w:val="22"/>
        </w:rPr>
        <w:t xml:space="preserve"> writing (see item #16 below) your Professor and make arrangements for handouts and notes taken while you are away.</w:t>
      </w:r>
    </w:p>
    <w:p w:rsidR="00582FE6" w:rsidRPr="0049343C" w:rsidRDefault="00582FE6" w:rsidP="00582FE6">
      <w:pPr>
        <w:rPr>
          <w:sz w:val="22"/>
          <w:szCs w:val="22"/>
        </w:rPr>
      </w:pPr>
    </w:p>
    <w:p w:rsidR="00582FE6" w:rsidRPr="0049343C" w:rsidRDefault="00582FE6" w:rsidP="00BA02D6">
      <w:pPr>
        <w:numPr>
          <w:ilvl w:val="0"/>
          <w:numId w:val="18"/>
        </w:numPr>
        <w:rPr>
          <w:sz w:val="22"/>
          <w:szCs w:val="22"/>
        </w:rPr>
      </w:pPr>
      <w:r w:rsidRPr="0049343C">
        <w:rPr>
          <w:b/>
          <w:sz w:val="22"/>
          <w:szCs w:val="22"/>
        </w:rPr>
        <w:t xml:space="preserve">The use of cell phones/PDA’s, electronic information/image capturing or recording device for any form of communication or recording (voice, text, recording, image, etc…) during theory class or shop is strictly prohibited.  Cell phones/PDA’s must be silenced during regular class and shop times </w:t>
      </w:r>
      <w:r w:rsidRPr="0049343C">
        <w:rPr>
          <w:b/>
          <w:i/>
          <w:sz w:val="22"/>
          <w:szCs w:val="22"/>
          <w:u w:val="single"/>
        </w:rPr>
        <w:t>and must be turned off and kept out of sight during test sittings.  Failure to follow the latter requirement during a test sitting will result in a grade of 0 (zero) being assigned.</w:t>
      </w:r>
      <w:r w:rsidRPr="0049343C">
        <w:rPr>
          <w:sz w:val="22"/>
          <w:szCs w:val="22"/>
        </w:rPr>
        <w:t xml:space="preserve">    </w:t>
      </w:r>
      <w:r w:rsidRPr="0049343C">
        <w:rPr>
          <w:b/>
          <w:bCs/>
          <w:sz w:val="22"/>
          <w:szCs w:val="22"/>
        </w:rPr>
        <w:t>NO EXCEPTIONS.</w:t>
      </w:r>
    </w:p>
    <w:p w:rsidR="00582FE6" w:rsidRPr="0049343C" w:rsidRDefault="00582FE6" w:rsidP="00582FE6">
      <w:pPr>
        <w:rPr>
          <w:b/>
          <w:bCs/>
          <w:sz w:val="22"/>
          <w:szCs w:val="22"/>
        </w:rPr>
      </w:pPr>
    </w:p>
    <w:p w:rsidR="00582FE6" w:rsidRPr="0049343C" w:rsidRDefault="00582FE6" w:rsidP="00582FE6">
      <w:pPr>
        <w:ind w:left="1440" w:hanging="1080"/>
        <w:rPr>
          <w:bCs/>
          <w:sz w:val="22"/>
          <w:szCs w:val="22"/>
        </w:rPr>
      </w:pPr>
      <w:r w:rsidRPr="0049343C">
        <w:rPr>
          <w:b/>
          <w:bCs/>
          <w:sz w:val="22"/>
          <w:szCs w:val="22"/>
        </w:rPr>
        <w:t>14.</w:t>
      </w:r>
      <w:r w:rsidRPr="0049343C">
        <w:rPr>
          <w:b/>
          <w:bCs/>
          <w:sz w:val="22"/>
          <w:szCs w:val="22"/>
        </w:rPr>
        <w:tab/>
      </w:r>
      <w:r w:rsidRPr="0049343C">
        <w:rPr>
          <w:bCs/>
          <w:sz w:val="22"/>
          <w:szCs w:val="22"/>
        </w:rPr>
        <w:t>Students may not wear earphones/headphones of any kind (i.e. for playback of recorded music/voice) during theory classes, shop classes and test sittings.  This does not include hearing aids as required by hearing impaired students.</w:t>
      </w:r>
    </w:p>
    <w:p w:rsidR="00582FE6" w:rsidRPr="0049343C" w:rsidRDefault="00582FE6" w:rsidP="00582FE6">
      <w:pPr>
        <w:ind w:left="1440" w:hanging="1080"/>
        <w:rPr>
          <w:sz w:val="22"/>
          <w:szCs w:val="22"/>
        </w:rPr>
      </w:pPr>
      <w:r w:rsidRPr="0049343C">
        <w:rPr>
          <w:b/>
          <w:bCs/>
          <w:sz w:val="22"/>
          <w:szCs w:val="22"/>
        </w:rPr>
        <w:t>15.</w:t>
      </w:r>
      <w:r w:rsidRPr="0049343C">
        <w:rPr>
          <w:b/>
          <w:bCs/>
          <w:sz w:val="22"/>
          <w:szCs w:val="22"/>
        </w:rPr>
        <w:tab/>
        <w:t>NO Lap Top Computers</w:t>
      </w:r>
      <w:r w:rsidRPr="0049343C">
        <w:rPr>
          <w:bCs/>
          <w:sz w:val="22"/>
          <w:szCs w:val="22"/>
        </w:rPr>
        <w:t xml:space="preserve"> will be allowed in any class unless proper documentation is provided that the computer is required for learning assistance.</w:t>
      </w:r>
    </w:p>
    <w:p w:rsidR="00582FE6" w:rsidRPr="0049343C" w:rsidRDefault="00582FE6" w:rsidP="00582FE6">
      <w:pPr>
        <w:ind w:left="1440" w:hanging="1080"/>
        <w:rPr>
          <w:sz w:val="22"/>
          <w:szCs w:val="22"/>
        </w:rPr>
      </w:pPr>
    </w:p>
    <w:p w:rsidR="00582FE6" w:rsidRPr="0049343C" w:rsidRDefault="00582FE6" w:rsidP="00582FE6">
      <w:pPr>
        <w:ind w:left="1440" w:hanging="1080"/>
        <w:rPr>
          <w:b/>
          <w:sz w:val="22"/>
          <w:szCs w:val="22"/>
        </w:rPr>
      </w:pPr>
      <w:r w:rsidRPr="0049343C">
        <w:rPr>
          <w:b/>
          <w:sz w:val="22"/>
          <w:szCs w:val="22"/>
        </w:rPr>
        <w:t>16.</w:t>
      </w:r>
      <w:r w:rsidRPr="0049343C">
        <w:rPr>
          <w:b/>
          <w:sz w:val="22"/>
          <w:szCs w:val="22"/>
        </w:rPr>
        <w:tab/>
        <w:t xml:space="preserve">Any request to deviate from the aforementioned course outline requirements must be made to the Professor in writing or via Sault College email.  </w:t>
      </w:r>
      <w:proofErr w:type="gramStart"/>
      <w:r w:rsidRPr="0049343C">
        <w:rPr>
          <w:b/>
          <w:sz w:val="22"/>
          <w:szCs w:val="22"/>
          <w:u w:val="single"/>
        </w:rPr>
        <w:t>If</w:t>
      </w:r>
      <w:r w:rsidRPr="0049343C">
        <w:rPr>
          <w:b/>
          <w:sz w:val="22"/>
          <w:szCs w:val="22"/>
        </w:rPr>
        <w:t xml:space="preserve">  permission</w:t>
      </w:r>
      <w:proofErr w:type="gramEnd"/>
      <w:r w:rsidRPr="0049343C">
        <w:rPr>
          <w:b/>
          <w:sz w:val="22"/>
          <w:szCs w:val="22"/>
        </w:rPr>
        <w:t xml:space="preserve"> is granted it must also be granted in writing or via Sault College email.  Verbal requests/permissions are not acceptable.  It is the </w:t>
      </w:r>
      <w:proofErr w:type="gramStart"/>
      <w:r w:rsidRPr="0049343C">
        <w:rPr>
          <w:b/>
          <w:sz w:val="22"/>
          <w:szCs w:val="22"/>
        </w:rPr>
        <w:t>students</w:t>
      </w:r>
      <w:proofErr w:type="gramEnd"/>
      <w:r w:rsidRPr="0049343C">
        <w:rPr>
          <w:b/>
          <w:sz w:val="22"/>
          <w:szCs w:val="22"/>
        </w:rPr>
        <w:t xml:space="preserve"> responsibility to maintain a copy of all such requests and associated permissions.</w:t>
      </w:r>
    </w:p>
    <w:p w:rsidR="00582FE6" w:rsidRPr="0049343C" w:rsidRDefault="00582FE6" w:rsidP="00582FE6">
      <w:pPr>
        <w:rPr>
          <w:b/>
          <w:bCs/>
          <w:sz w:val="22"/>
          <w:szCs w:val="22"/>
        </w:rPr>
      </w:pPr>
    </w:p>
    <w:p w:rsidR="00582FE6" w:rsidRPr="0049343C" w:rsidRDefault="00582FE6" w:rsidP="00582FE6">
      <w:pPr>
        <w:rPr>
          <w:b/>
          <w:bCs/>
          <w:sz w:val="22"/>
          <w:szCs w:val="22"/>
        </w:rPr>
      </w:pPr>
      <w:r w:rsidRPr="0049343C">
        <w:rPr>
          <w:b/>
          <w:bCs/>
          <w:sz w:val="22"/>
          <w:szCs w:val="22"/>
        </w:rPr>
        <w:t>Student Signature</w:t>
      </w:r>
      <w:proofErr w:type="gramStart"/>
      <w:r w:rsidRPr="0049343C">
        <w:rPr>
          <w:b/>
          <w:bCs/>
          <w:sz w:val="22"/>
          <w:szCs w:val="22"/>
        </w:rPr>
        <w:t>:_</w:t>
      </w:r>
      <w:proofErr w:type="gramEnd"/>
      <w:r w:rsidRPr="0049343C">
        <w:rPr>
          <w:b/>
          <w:bCs/>
          <w:sz w:val="22"/>
          <w:szCs w:val="22"/>
        </w:rPr>
        <w:t>____________________________________________________</w:t>
      </w:r>
    </w:p>
    <w:p w:rsidR="00582FE6" w:rsidRPr="0049343C" w:rsidRDefault="00582FE6" w:rsidP="00582FE6">
      <w:pPr>
        <w:rPr>
          <w:b/>
          <w:bCs/>
          <w:sz w:val="22"/>
          <w:szCs w:val="22"/>
        </w:rPr>
      </w:pPr>
    </w:p>
    <w:p w:rsidR="00582FE6" w:rsidRPr="0049343C" w:rsidRDefault="00582FE6" w:rsidP="00582FE6">
      <w:pPr>
        <w:rPr>
          <w:b/>
          <w:bCs/>
          <w:sz w:val="22"/>
          <w:szCs w:val="22"/>
        </w:rPr>
      </w:pPr>
      <w:r w:rsidRPr="0049343C">
        <w:rPr>
          <w:b/>
          <w:bCs/>
          <w:sz w:val="22"/>
          <w:szCs w:val="22"/>
        </w:rPr>
        <w:t>Date</w:t>
      </w:r>
      <w:proofErr w:type="gramStart"/>
      <w:r w:rsidRPr="0049343C">
        <w:rPr>
          <w:b/>
          <w:bCs/>
          <w:sz w:val="22"/>
          <w:szCs w:val="22"/>
        </w:rPr>
        <w:t>:_</w:t>
      </w:r>
      <w:proofErr w:type="gramEnd"/>
      <w:r w:rsidRPr="0049343C">
        <w:rPr>
          <w:b/>
          <w:bCs/>
          <w:sz w:val="22"/>
          <w:szCs w:val="22"/>
        </w:rPr>
        <w:t>_______________________________________________________________</w:t>
      </w:r>
    </w:p>
    <w:p w:rsidR="00582FE6" w:rsidRPr="0049343C" w:rsidRDefault="00582FE6" w:rsidP="00582FE6">
      <w:pPr>
        <w:rPr>
          <w:b/>
          <w:bCs/>
          <w:sz w:val="22"/>
          <w:szCs w:val="22"/>
        </w:rPr>
      </w:pPr>
    </w:p>
    <w:p w:rsidR="00582FE6" w:rsidRPr="0049343C" w:rsidRDefault="00582FE6" w:rsidP="00582FE6">
      <w:pPr>
        <w:rPr>
          <w:b/>
          <w:bCs/>
          <w:sz w:val="22"/>
          <w:szCs w:val="22"/>
        </w:rPr>
      </w:pPr>
    </w:p>
    <w:p w:rsidR="00582FE6" w:rsidRPr="0049343C" w:rsidRDefault="00582FE6" w:rsidP="00582FE6">
      <w:pPr>
        <w:rPr>
          <w:sz w:val="22"/>
          <w:szCs w:val="22"/>
        </w:rPr>
      </w:pPr>
      <w:r w:rsidRPr="0049343C">
        <w:rPr>
          <w:b/>
          <w:bCs/>
          <w:sz w:val="22"/>
          <w:szCs w:val="22"/>
        </w:rPr>
        <w:t>Students refusing to sign this form will not be allowed to register or continue in their course.</w:t>
      </w:r>
    </w:p>
    <w:p w:rsidR="00582FE6" w:rsidRPr="0049343C" w:rsidRDefault="00582FE6" w:rsidP="00582FE6">
      <w:pPr>
        <w:rPr>
          <w:sz w:val="22"/>
          <w:szCs w:val="22"/>
        </w:rPr>
      </w:pPr>
    </w:p>
    <w:p w:rsidR="00582FE6" w:rsidRPr="0049343C" w:rsidRDefault="00582FE6" w:rsidP="00582FE6">
      <w:pPr>
        <w:rPr>
          <w:sz w:val="22"/>
          <w:szCs w:val="22"/>
        </w:rPr>
      </w:pPr>
    </w:p>
    <w:p w:rsidR="00C31998" w:rsidRDefault="00C31998">
      <w:pPr>
        <w:rPr>
          <w:b/>
          <w:sz w:val="36"/>
          <w:szCs w:val="36"/>
        </w:rPr>
      </w:pPr>
      <w:r>
        <w:rPr>
          <w:b/>
          <w:sz w:val="36"/>
          <w:szCs w:val="36"/>
        </w:rPr>
        <w:br w:type="page"/>
      </w:r>
    </w:p>
    <w:p w:rsidR="00582FE6" w:rsidRDefault="00582FE6" w:rsidP="00582FE6">
      <w:pPr>
        <w:jc w:val="center"/>
        <w:rPr>
          <w:b/>
          <w:sz w:val="36"/>
          <w:szCs w:val="36"/>
        </w:rPr>
      </w:pPr>
      <w:r>
        <w:rPr>
          <w:b/>
          <w:sz w:val="36"/>
          <w:szCs w:val="36"/>
        </w:rPr>
        <w:t>Guideline</w:t>
      </w:r>
    </w:p>
    <w:p w:rsidR="00582FE6" w:rsidRDefault="00582FE6" w:rsidP="00582FE6">
      <w:pPr>
        <w:jc w:val="center"/>
        <w:rPr>
          <w:b/>
          <w:sz w:val="36"/>
          <w:szCs w:val="36"/>
        </w:rPr>
      </w:pPr>
      <w:r>
        <w:rPr>
          <w:b/>
          <w:sz w:val="36"/>
          <w:szCs w:val="36"/>
        </w:rPr>
        <w:t>For</w:t>
      </w:r>
    </w:p>
    <w:p w:rsidR="00582FE6" w:rsidRDefault="00582FE6" w:rsidP="00582FE6">
      <w:pPr>
        <w:jc w:val="center"/>
        <w:rPr>
          <w:b/>
          <w:sz w:val="36"/>
          <w:szCs w:val="36"/>
        </w:rPr>
      </w:pPr>
      <w:r>
        <w:rPr>
          <w:b/>
          <w:sz w:val="36"/>
          <w:szCs w:val="36"/>
        </w:rPr>
        <w:t>Truck/Coach-Heavy Equipment</w:t>
      </w:r>
    </w:p>
    <w:p w:rsidR="00582FE6" w:rsidRDefault="00582FE6" w:rsidP="00582FE6">
      <w:pPr>
        <w:rPr>
          <w:b/>
        </w:rPr>
      </w:pPr>
    </w:p>
    <w:p w:rsidR="00582FE6" w:rsidRDefault="00582FE6" w:rsidP="00BA02D6">
      <w:pPr>
        <w:numPr>
          <w:ilvl w:val="0"/>
          <w:numId w:val="19"/>
        </w:numPr>
        <w:rPr>
          <w:b/>
        </w:rPr>
      </w:pPr>
      <w:r>
        <w:rPr>
          <w:b/>
        </w:rPr>
        <w:t>ATTENDANCE</w:t>
      </w:r>
    </w:p>
    <w:p w:rsidR="00582FE6" w:rsidRDefault="00582FE6" w:rsidP="00582FE6">
      <w:pPr>
        <w:ind w:left="1080"/>
      </w:pPr>
      <w:r>
        <w:t>A terminal objective of the Motive Power Department is the demonstration of satisfactory attendance and punctuality performance that the Motive Power Industry, itself, relies on, for efficiency, productivity and profitability.</w:t>
      </w:r>
    </w:p>
    <w:p w:rsidR="00582FE6" w:rsidRDefault="00582FE6" w:rsidP="00582FE6">
      <w:pPr>
        <w:ind w:left="1080"/>
      </w:pPr>
    </w:p>
    <w:p w:rsidR="00582FE6" w:rsidRDefault="00582FE6" w:rsidP="00BA02D6">
      <w:pPr>
        <w:numPr>
          <w:ilvl w:val="1"/>
          <w:numId w:val="20"/>
        </w:numPr>
      </w:pPr>
      <w:r>
        <w:t>Absences will affect your learning and your final grade.</w:t>
      </w:r>
    </w:p>
    <w:p w:rsidR="00582FE6" w:rsidRDefault="00582FE6" w:rsidP="00582FE6"/>
    <w:p w:rsidR="00582FE6" w:rsidRDefault="00582FE6" w:rsidP="00BA02D6">
      <w:pPr>
        <w:numPr>
          <w:ilvl w:val="1"/>
          <w:numId w:val="21"/>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582FE6" w:rsidRDefault="00582FE6" w:rsidP="00582FE6">
      <w:r>
        <w:t xml:space="preserve">  </w:t>
      </w:r>
    </w:p>
    <w:p w:rsidR="00582FE6" w:rsidRDefault="00582FE6" w:rsidP="00BA02D6">
      <w:pPr>
        <w:numPr>
          <w:ilvl w:val="1"/>
          <w:numId w:val="22"/>
        </w:numPr>
      </w:pPr>
      <w:r>
        <w:t>If you are absent from class at the time of attendance, you will be marked absent from the entire class.</w:t>
      </w:r>
    </w:p>
    <w:p w:rsidR="00582FE6" w:rsidRDefault="00582FE6" w:rsidP="00582FE6"/>
    <w:p w:rsidR="00582FE6" w:rsidRDefault="00582FE6" w:rsidP="00582FE6">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582FE6" w:rsidRDefault="00582FE6" w:rsidP="00582FE6"/>
    <w:p w:rsidR="00582FE6" w:rsidRDefault="00582FE6" w:rsidP="00582FE6">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582FE6" w:rsidRDefault="00582FE6" w:rsidP="00582FE6"/>
    <w:p w:rsidR="00582FE6" w:rsidRDefault="00582FE6" w:rsidP="00582FE6">
      <w:pPr>
        <w:ind w:left="720" w:hanging="720"/>
      </w:pPr>
      <w:r>
        <w:t>1.5</w:t>
      </w:r>
      <w:r>
        <w:tab/>
        <w:t>At 10% of accumulated hours of unexcused absence you will be asked to a scheduled meeting with your Professor and will be asked to sign a contract enabling you to continue the course.</w:t>
      </w:r>
    </w:p>
    <w:p w:rsidR="00582FE6" w:rsidRDefault="00582FE6" w:rsidP="00582FE6"/>
    <w:p w:rsidR="00582FE6" w:rsidRDefault="00582FE6" w:rsidP="00582FE6">
      <w:r>
        <w:t>1.6</w:t>
      </w:r>
      <w:r>
        <w:tab/>
        <w:t>If you are absent from class, the lesson material is your responsibility.</w:t>
      </w:r>
    </w:p>
    <w:p w:rsidR="00582FE6" w:rsidRDefault="00582FE6" w:rsidP="00582FE6"/>
    <w:p w:rsidR="00582FE6" w:rsidRDefault="00582FE6" w:rsidP="00BA02D6">
      <w:pPr>
        <w:numPr>
          <w:ilvl w:val="0"/>
          <w:numId w:val="19"/>
        </w:numPr>
      </w:pPr>
      <w:r>
        <w:rPr>
          <w:b/>
        </w:rPr>
        <w:t>BEHAVIOR/ATTITUDE</w:t>
      </w:r>
    </w:p>
    <w:p w:rsidR="00582FE6" w:rsidRDefault="00582FE6" w:rsidP="00582FE6"/>
    <w:p w:rsidR="00582FE6" w:rsidRDefault="00582FE6" w:rsidP="00582FE6">
      <w:r>
        <w:t>2.1</w:t>
      </w:r>
      <w:r>
        <w:tab/>
        <w:t>Students are required to:</w:t>
      </w:r>
    </w:p>
    <w:p w:rsidR="00582FE6" w:rsidRDefault="00582FE6" w:rsidP="00BA02D6">
      <w:pPr>
        <w:numPr>
          <w:ilvl w:val="2"/>
          <w:numId w:val="20"/>
        </w:numPr>
      </w:pPr>
      <w:r>
        <w:t>Properly care for and maintain all shop and classroom equipment.</w:t>
      </w:r>
    </w:p>
    <w:p w:rsidR="00582FE6" w:rsidRDefault="00582FE6" w:rsidP="00BA02D6">
      <w:pPr>
        <w:numPr>
          <w:ilvl w:val="2"/>
          <w:numId w:val="20"/>
        </w:numPr>
      </w:pPr>
      <w:r>
        <w:t>Properly clean the shop/classroom facility and equipment at the end of each class.</w:t>
      </w:r>
    </w:p>
    <w:p w:rsidR="00582FE6" w:rsidRDefault="00582FE6" w:rsidP="00BA02D6">
      <w:pPr>
        <w:numPr>
          <w:ilvl w:val="2"/>
          <w:numId w:val="20"/>
        </w:numPr>
      </w:pPr>
      <w:r>
        <w:t>Remain in the class during clean-up and assist in the cleaning and shutting down of their shop/classroom.</w:t>
      </w:r>
    </w:p>
    <w:p w:rsidR="00582FE6" w:rsidRDefault="00582FE6" w:rsidP="00582FE6"/>
    <w:p w:rsidR="00582FE6" w:rsidRDefault="00582FE6" w:rsidP="00582FE6">
      <w:pPr>
        <w:ind w:left="720" w:hanging="720"/>
      </w:pPr>
      <w:r>
        <w:t>2.2</w:t>
      </w:r>
      <w:r>
        <w:tab/>
        <w:t>Students are expected to conduct themselves in a manner that does not interfere with or obstruct the overall learning environment.</w:t>
      </w:r>
    </w:p>
    <w:p w:rsidR="0049343C" w:rsidRDefault="0049343C">
      <w:r>
        <w:br w:type="page"/>
      </w:r>
    </w:p>
    <w:p w:rsidR="00582FE6" w:rsidRDefault="00582FE6" w:rsidP="00582FE6"/>
    <w:p w:rsidR="00582FE6" w:rsidRDefault="00582FE6" w:rsidP="00582FE6">
      <w:r>
        <w:t>2.3</w:t>
      </w:r>
      <w:r>
        <w:tab/>
        <w:t>The following activities are not allowed in the shop/classrooms:</w:t>
      </w:r>
    </w:p>
    <w:p w:rsidR="00582FE6" w:rsidRDefault="00582FE6" w:rsidP="00582FE6">
      <w:r>
        <w:tab/>
        <w:t xml:space="preserve">a) </w:t>
      </w:r>
      <w:r>
        <w:tab/>
        <w:t>Horseplay.</w:t>
      </w:r>
    </w:p>
    <w:p w:rsidR="00582FE6" w:rsidRDefault="00582FE6" w:rsidP="00582FE6">
      <w:r>
        <w:tab/>
        <w:t xml:space="preserve">b) </w:t>
      </w:r>
      <w:r>
        <w:tab/>
        <w:t>Making unnecessary noise.</w:t>
      </w:r>
    </w:p>
    <w:p w:rsidR="00582FE6" w:rsidRDefault="00582FE6" w:rsidP="00582FE6">
      <w:r>
        <w:tab/>
        <w:t xml:space="preserve">c) </w:t>
      </w:r>
      <w:r>
        <w:tab/>
        <w:t>Swearing.</w:t>
      </w:r>
    </w:p>
    <w:p w:rsidR="00582FE6" w:rsidRDefault="00582FE6" w:rsidP="00582FE6">
      <w:r>
        <w:tab/>
        <w:t xml:space="preserve">d) </w:t>
      </w:r>
      <w:r>
        <w:tab/>
        <w:t>Abusive behavior.</w:t>
      </w:r>
    </w:p>
    <w:p w:rsidR="00582FE6" w:rsidRDefault="00582FE6" w:rsidP="00582FE6">
      <w:r>
        <w:tab/>
        <w:t>e)</w:t>
      </w:r>
      <w:r>
        <w:tab/>
        <w:t>Smoking, chewing smokeless tobacco, beverages and eating.</w:t>
      </w:r>
    </w:p>
    <w:p w:rsidR="00582FE6" w:rsidRDefault="00582FE6" w:rsidP="00582FE6"/>
    <w:p w:rsidR="00582FE6" w:rsidRDefault="00582FE6" w:rsidP="00BA02D6">
      <w:pPr>
        <w:numPr>
          <w:ilvl w:val="0"/>
          <w:numId w:val="19"/>
        </w:numPr>
      </w:pPr>
      <w:r>
        <w:rPr>
          <w:b/>
        </w:rPr>
        <w:t>ASSIGNMENTS AND THEORY TESTS</w:t>
      </w:r>
    </w:p>
    <w:p w:rsidR="00582FE6" w:rsidRDefault="00582FE6" w:rsidP="00582FE6"/>
    <w:p w:rsidR="00582FE6" w:rsidRDefault="00582FE6" w:rsidP="00582FE6">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582FE6" w:rsidRDefault="00582FE6" w:rsidP="00582FE6"/>
    <w:p w:rsidR="00582FE6" w:rsidRDefault="00582FE6" w:rsidP="00582FE6">
      <w:r>
        <w:t>3.2</w:t>
      </w:r>
      <w:r>
        <w:tab/>
        <w:t>Assignments will be graded as follows:</w:t>
      </w:r>
    </w:p>
    <w:p w:rsidR="00582FE6" w:rsidRDefault="00582FE6" w:rsidP="00582FE6">
      <w:r>
        <w:tab/>
      </w:r>
      <w:proofErr w:type="gramStart"/>
      <w:r>
        <w:t>a</w:t>
      </w:r>
      <w:proofErr w:type="gramEnd"/>
      <w:r>
        <w:t>) One day after the original due date – 70% maximum.</w:t>
      </w:r>
    </w:p>
    <w:p w:rsidR="00582FE6" w:rsidRDefault="00582FE6" w:rsidP="00582FE6">
      <w:r>
        <w:tab/>
        <w:t>b) Two or more days after the original due date – 50% maximum.</w:t>
      </w:r>
    </w:p>
    <w:p w:rsidR="00582FE6" w:rsidRDefault="00582FE6" w:rsidP="00582FE6">
      <w:pPr>
        <w:rPr>
          <w:b/>
        </w:rPr>
      </w:pPr>
    </w:p>
    <w:p w:rsidR="00582FE6" w:rsidRDefault="00582FE6" w:rsidP="00582FE6">
      <w:r>
        <w:rPr>
          <w:b/>
        </w:rPr>
        <w:t xml:space="preserve">NOTE: </w:t>
      </w:r>
      <w:r>
        <w:t>The only exception of guideline 3 shall be those arising from personal emergencies (i.e. car accident, family death, serious illness, employment reasons) and the student supplies a written statement to that effect. See item #16 in the aforementioned document.</w:t>
      </w:r>
    </w:p>
    <w:p w:rsidR="00582FE6" w:rsidRDefault="00582FE6" w:rsidP="00582FE6"/>
    <w:p w:rsidR="00582FE6" w:rsidRDefault="00582FE6" w:rsidP="00BA02D6">
      <w:pPr>
        <w:numPr>
          <w:ilvl w:val="0"/>
          <w:numId w:val="19"/>
        </w:numPr>
      </w:pPr>
      <w:r>
        <w:rPr>
          <w:b/>
        </w:rPr>
        <w:t>SAFETY</w:t>
      </w:r>
    </w:p>
    <w:p w:rsidR="00582FE6" w:rsidRDefault="00582FE6" w:rsidP="00582FE6"/>
    <w:p w:rsidR="00582FE6" w:rsidRDefault="00582FE6" w:rsidP="00582FE6">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582FE6" w:rsidRDefault="00582FE6" w:rsidP="00582FE6"/>
    <w:p w:rsidR="00582FE6" w:rsidRDefault="00582FE6" w:rsidP="00582FE6">
      <w:pPr>
        <w:ind w:left="720" w:hanging="720"/>
      </w:pPr>
      <w:r>
        <w:t>4.2</w:t>
      </w:r>
      <w:r>
        <w:tab/>
        <w:t>Students must not enter the shop area or commence work before their scheduled time.</w:t>
      </w:r>
    </w:p>
    <w:p w:rsidR="00582FE6" w:rsidRDefault="00582FE6" w:rsidP="00582FE6"/>
    <w:p w:rsidR="00582FE6" w:rsidRDefault="00582FE6" w:rsidP="00582FE6">
      <w:r>
        <w:t>4.3</w:t>
      </w:r>
      <w:r>
        <w:tab/>
        <w:t>Students must not work alone or in an unsupervised area.</w:t>
      </w:r>
    </w:p>
    <w:p w:rsidR="00582FE6" w:rsidRDefault="00582FE6" w:rsidP="00582FE6"/>
    <w:p w:rsidR="00582FE6" w:rsidRDefault="00582FE6" w:rsidP="00582FE6">
      <w:r>
        <w:t>4.4</w:t>
      </w:r>
      <w:r>
        <w:tab/>
        <w:t>Students must have lift truck training prior to operating those units.</w:t>
      </w:r>
    </w:p>
    <w:p w:rsidR="00582FE6" w:rsidRDefault="00582FE6" w:rsidP="00582FE6"/>
    <w:p w:rsidR="00582FE6" w:rsidRDefault="00582FE6" w:rsidP="00582FE6">
      <w:pPr>
        <w:ind w:left="720" w:hanging="720"/>
      </w:pPr>
      <w:r>
        <w:t>4.5</w:t>
      </w:r>
      <w:r>
        <w:tab/>
        <w:t>Students must have equipment training and Technologist/Professor approval before operating any equipment.</w:t>
      </w:r>
    </w:p>
    <w:p w:rsidR="00582FE6" w:rsidRDefault="00582FE6" w:rsidP="00582FE6"/>
    <w:p w:rsidR="00582FE6" w:rsidRDefault="00582FE6" w:rsidP="00582FE6">
      <w:pPr>
        <w:ind w:left="720" w:hanging="720"/>
      </w:pPr>
      <w:r>
        <w:t>4.6</w:t>
      </w:r>
      <w:r>
        <w:tab/>
        <w:t>Students must not use or operate equipment that is found to be unsafe or damaged. All such equipment must be reported to the Professor or Technologist who will replace and/or repair the said equipment.</w:t>
      </w:r>
    </w:p>
    <w:p w:rsidR="00582FE6" w:rsidRDefault="00582FE6" w:rsidP="00582FE6"/>
    <w:p w:rsidR="00582FE6" w:rsidRDefault="00582FE6" w:rsidP="00582FE6">
      <w:pPr>
        <w:ind w:left="720" w:hanging="720"/>
      </w:pPr>
      <w:r>
        <w:t>4.7</w:t>
      </w:r>
      <w:r>
        <w:tab/>
        <w:t>Where damaged or unsafe equipment cannot be repaired or replaced, the Professor/Technologist will provide students alternate shop activity.</w:t>
      </w:r>
    </w:p>
    <w:p w:rsidR="00582FE6" w:rsidRDefault="00582FE6" w:rsidP="00582FE6"/>
    <w:p w:rsidR="00582FE6" w:rsidRDefault="00582FE6" w:rsidP="00582FE6">
      <w:pPr>
        <w:ind w:left="720" w:hanging="720"/>
      </w:pPr>
      <w:r>
        <w:t>4.8</w:t>
      </w:r>
      <w:r>
        <w:tab/>
        <w:t>Students must follow instructions and safe work practices in order to use or operate any shop equipment.</w:t>
      </w:r>
      <w:r>
        <w:tab/>
      </w:r>
    </w:p>
    <w:p w:rsidR="00C31998" w:rsidRDefault="00C31998">
      <w:pPr>
        <w:rPr>
          <w:b/>
          <w:sz w:val="36"/>
          <w:szCs w:val="36"/>
        </w:rPr>
      </w:pPr>
      <w:r>
        <w:rPr>
          <w:b/>
          <w:sz w:val="36"/>
          <w:szCs w:val="36"/>
        </w:rPr>
        <w:br w:type="page"/>
      </w:r>
    </w:p>
    <w:p w:rsidR="00582FE6" w:rsidRDefault="00582FE6" w:rsidP="00582FE6">
      <w:pPr>
        <w:ind w:left="360"/>
        <w:jc w:val="center"/>
        <w:rPr>
          <w:b/>
          <w:sz w:val="36"/>
          <w:szCs w:val="36"/>
        </w:rPr>
      </w:pPr>
      <w:r>
        <w:rPr>
          <w:b/>
          <w:noProof/>
          <w:sz w:val="36"/>
          <w:szCs w:val="36"/>
          <w:lang w:val="en-CA" w:eastAsia="en-CA"/>
        </w:rPr>
        <w:drawing>
          <wp:inline distT="0" distB="0" distL="0" distR="0">
            <wp:extent cx="495300" cy="391886"/>
            <wp:effectExtent l="19050" t="0" r="0" b="0"/>
            <wp:docPr id="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8"/>
                    <a:srcRect/>
                    <a:stretch>
                      <a:fillRect/>
                    </a:stretch>
                  </pic:blipFill>
                  <pic:spPr bwMode="auto">
                    <a:xfrm>
                      <a:off x="0" y="0"/>
                      <a:ext cx="495300" cy="391886"/>
                    </a:xfrm>
                    <a:prstGeom prst="rect">
                      <a:avLst/>
                    </a:prstGeom>
                    <a:noFill/>
                    <a:ln w="9525">
                      <a:noFill/>
                      <a:miter lim="800000"/>
                      <a:headEnd/>
                      <a:tailEnd/>
                    </a:ln>
                  </pic:spPr>
                </pic:pic>
              </a:graphicData>
            </a:graphic>
          </wp:inline>
        </w:drawing>
      </w:r>
    </w:p>
    <w:p w:rsidR="00582FE6" w:rsidRDefault="00582FE6" w:rsidP="00582FE6">
      <w:pPr>
        <w:ind w:left="360"/>
        <w:jc w:val="center"/>
        <w:rPr>
          <w:b/>
          <w:sz w:val="32"/>
          <w:szCs w:val="32"/>
        </w:rPr>
      </w:pPr>
      <w:r>
        <w:rPr>
          <w:b/>
          <w:sz w:val="32"/>
          <w:szCs w:val="32"/>
        </w:rPr>
        <w:t>Student Assessment Procedure</w:t>
      </w:r>
    </w:p>
    <w:p w:rsidR="00582FE6" w:rsidRDefault="00582FE6" w:rsidP="00582FE6">
      <w:pPr>
        <w:ind w:left="360"/>
        <w:jc w:val="center"/>
        <w:rPr>
          <w:b/>
          <w:sz w:val="32"/>
          <w:szCs w:val="32"/>
        </w:rPr>
      </w:pPr>
      <w:r>
        <w:rPr>
          <w:b/>
          <w:sz w:val="32"/>
          <w:szCs w:val="32"/>
        </w:rPr>
        <w:t>For</w:t>
      </w:r>
    </w:p>
    <w:p w:rsidR="00582FE6" w:rsidRDefault="00582FE6" w:rsidP="00582FE6">
      <w:pPr>
        <w:ind w:left="360"/>
        <w:jc w:val="center"/>
        <w:rPr>
          <w:b/>
          <w:sz w:val="32"/>
          <w:szCs w:val="32"/>
        </w:rPr>
      </w:pPr>
      <w:r>
        <w:rPr>
          <w:b/>
          <w:sz w:val="32"/>
          <w:szCs w:val="32"/>
        </w:rPr>
        <w:t>Truck/Coach-Heavy Equipment</w:t>
      </w:r>
    </w:p>
    <w:p w:rsidR="00582FE6" w:rsidRDefault="00582FE6" w:rsidP="00582FE6">
      <w:pPr>
        <w:ind w:left="360"/>
        <w:jc w:val="center"/>
        <w:rPr>
          <w:sz w:val="32"/>
          <w:szCs w:val="32"/>
        </w:rPr>
      </w:pPr>
      <w:r>
        <w:rPr>
          <w:b/>
          <w:i/>
          <w:sz w:val="32"/>
          <w:szCs w:val="32"/>
          <w:u w:val="single"/>
        </w:rPr>
        <w:t>THEORY</w:t>
      </w:r>
    </w:p>
    <w:p w:rsidR="00582FE6" w:rsidRDefault="00582FE6" w:rsidP="00582FE6">
      <w:pPr>
        <w:ind w:left="360"/>
      </w:pPr>
      <w:r>
        <w:t>Theory assessment is based on regularly scheduled tests and assignments.  Attendance and home work checks are recorded and used as an aid for counseling.</w:t>
      </w:r>
    </w:p>
    <w:p w:rsidR="00582FE6" w:rsidRDefault="00582FE6" w:rsidP="00582FE6">
      <w:pPr>
        <w:ind w:left="360"/>
      </w:pPr>
      <w:r>
        <w:t>The following grades will be assigned:</w:t>
      </w:r>
    </w:p>
    <w:p w:rsidR="00582FE6" w:rsidRDefault="00582FE6" w:rsidP="00582FE6">
      <w:pPr>
        <w:ind w:left="360"/>
      </w:pPr>
    </w:p>
    <w:p w:rsidR="00582FE6" w:rsidRDefault="00582FE6" w:rsidP="00582FE6">
      <w:pPr>
        <w:ind w:left="360"/>
      </w:pPr>
      <w:proofErr w:type="gramStart"/>
      <w:r>
        <w:t>A+</w:t>
      </w:r>
      <w:r>
        <w:tab/>
      </w:r>
      <w:r>
        <w:tab/>
        <w:t>90 to 100 (Numerical Equivalent 4.0)</w:t>
      </w:r>
      <w:r>
        <w:tab/>
      </w:r>
      <w:r>
        <w:tab/>
        <w:t>- Consistently Outstanding.</w:t>
      </w:r>
      <w:proofErr w:type="gramEnd"/>
    </w:p>
    <w:p w:rsidR="00582FE6" w:rsidRDefault="00582FE6" w:rsidP="00582FE6">
      <w:pPr>
        <w:ind w:left="360"/>
      </w:pPr>
    </w:p>
    <w:p w:rsidR="00582FE6" w:rsidRDefault="00582FE6" w:rsidP="00582FE6">
      <w:pPr>
        <w:ind w:left="360"/>
      </w:pPr>
      <w:r>
        <w:t>A</w:t>
      </w:r>
      <w:r>
        <w:tab/>
      </w:r>
      <w:r>
        <w:tab/>
        <w:t>80 to 89   (Numerical Equivalent 4.00)</w:t>
      </w:r>
      <w:r>
        <w:tab/>
        <w:t>- Outstanding Achievement</w:t>
      </w:r>
    </w:p>
    <w:p w:rsidR="00582FE6" w:rsidRDefault="00582FE6" w:rsidP="00582FE6">
      <w:pPr>
        <w:ind w:left="360"/>
      </w:pPr>
    </w:p>
    <w:p w:rsidR="00582FE6" w:rsidRDefault="00582FE6" w:rsidP="00582FE6">
      <w:pPr>
        <w:ind w:left="360"/>
      </w:pPr>
      <w:r>
        <w:t>B</w:t>
      </w:r>
      <w:r>
        <w:tab/>
      </w:r>
      <w:r>
        <w:tab/>
        <w:t>70 to 79   (Numerical Equivalent 3.00)</w:t>
      </w:r>
      <w:r>
        <w:tab/>
        <w:t xml:space="preserve">- Consistently Above </w:t>
      </w:r>
    </w:p>
    <w:p w:rsidR="00582FE6" w:rsidRDefault="00582FE6" w:rsidP="00582FE6">
      <w:pPr>
        <w:ind w:left="360"/>
      </w:pPr>
      <w:r>
        <w:tab/>
      </w:r>
      <w:r>
        <w:tab/>
      </w:r>
      <w:r>
        <w:tab/>
      </w:r>
      <w:r>
        <w:tab/>
      </w:r>
      <w:r>
        <w:tab/>
      </w:r>
      <w:r>
        <w:tab/>
      </w:r>
      <w:r>
        <w:tab/>
      </w:r>
      <w:r>
        <w:tab/>
        <w:t xml:space="preserve">   </w:t>
      </w:r>
      <w:proofErr w:type="gramStart"/>
      <w:r>
        <w:t>Average Achievement.</w:t>
      </w:r>
      <w:proofErr w:type="gramEnd"/>
    </w:p>
    <w:p w:rsidR="00582FE6" w:rsidRDefault="00582FE6" w:rsidP="00582FE6">
      <w:pPr>
        <w:ind w:left="360"/>
      </w:pPr>
    </w:p>
    <w:p w:rsidR="00582FE6" w:rsidRDefault="00582FE6" w:rsidP="00582FE6">
      <w:pPr>
        <w:ind w:left="360"/>
      </w:pPr>
      <w:r>
        <w:t>C</w:t>
      </w:r>
      <w:r>
        <w:tab/>
      </w:r>
      <w:r>
        <w:tab/>
        <w:t>60 to 69   (Numerical Equivalent 2.00)</w:t>
      </w:r>
      <w:r>
        <w:tab/>
        <w:t>- Satisfactory or Acceptable</w:t>
      </w:r>
    </w:p>
    <w:p w:rsidR="00582FE6" w:rsidRDefault="00582FE6" w:rsidP="00582FE6">
      <w:pPr>
        <w:ind w:left="360"/>
      </w:pPr>
      <w:r>
        <w:tab/>
      </w:r>
      <w:r>
        <w:tab/>
      </w:r>
      <w:r>
        <w:tab/>
      </w:r>
      <w:r>
        <w:tab/>
      </w:r>
      <w:r>
        <w:tab/>
      </w:r>
      <w:r>
        <w:tab/>
      </w:r>
      <w:r>
        <w:tab/>
      </w:r>
      <w:r>
        <w:tab/>
        <w:t xml:space="preserve">   </w:t>
      </w:r>
      <w:proofErr w:type="gramStart"/>
      <w:r>
        <w:t>Achievement.</w:t>
      </w:r>
      <w:proofErr w:type="gramEnd"/>
    </w:p>
    <w:p w:rsidR="00582FE6" w:rsidRDefault="00582FE6" w:rsidP="00582FE6">
      <w:pPr>
        <w:ind w:left="360"/>
      </w:pPr>
    </w:p>
    <w:p w:rsidR="00582FE6" w:rsidRDefault="00582FE6" w:rsidP="00582FE6">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582FE6" w:rsidRDefault="00582FE6" w:rsidP="00582FE6">
      <w:r>
        <w:t xml:space="preserve">     </w:t>
      </w:r>
    </w:p>
    <w:p w:rsidR="00582FE6" w:rsidRDefault="00582FE6" w:rsidP="00582FE6">
      <w:r>
        <w:t xml:space="preserve">     F (Fail)</w:t>
      </w:r>
      <w:r>
        <w:tab/>
        <w:t>49% and below</w:t>
      </w:r>
      <w:proofErr w:type="gramStart"/>
      <w:r>
        <w:t>.(</w:t>
      </w:r>
      <w:proofErr w:type="gramEnd"/>
      <w:r>
        <w:t>Numerical equivalent 0:00) – unacceptable performance.</w:t>
      </w:r>
      <w:r>
        <w:tab/>
        <w:t xml:space="preserve">     </w:t>
      </w:r>
    </w:p>
    <w:p w:rsidR="00582FE6" w:rsidRDefault="00582FE6" w:rsidP="00582FE6"/>
    <w:p w:rsidR="00582FE6" w:rsidRDefault="00582FE6" w:rsidP="00582FE6">
      <w:r>
        <w:t xml:space="preserve">     CR – (Credit)</w:t>
      </w:r>
      <w:r>
        <w:tab/>
        <w:t>Credit for diploma requirements has been awarded.</w:t>
      </w:r>
    </w:p>
    <w:p w:rsidR="00582FE6" w:rsidRDefault="00582FE6" w:rsidP="00582FE6"/>
    <w:p w:rsidR="00582FE6" w:rsidRDefault="00582FE6" w:rsidP="00582FE6">
      <w:r>
        <w:t xml:space="preserve">     U - </w:t>
      </w:r>
      <w:r>
        <w:tab/>
        <w:t xml:space="preserve">Unsatisfactory achievement in field/clinical placement or non-graded </w:t>
      </w:r>
      <w:r>
        <w:tab/>
      </w:r>
      <w:r>
        <w:tab/>
      </w:r>
      <w:r>
        <w:tab/>
        <w:t>subject area.</w:t>
      </w:r>
    </w:p>
    <w:p w:rsidR="00582FE6" w:rsidRDefault="00582FE6" w:rsidP="00582FE6"/>
    <w:p w:rsidR="00582FE6" w:rsidRDefault="00582FE6" w:rsidP="00582FE6">
      <w:r>
        <w:t xml:space="preserve">      X – A temporary grade, limited to situations with extenuating circumstances, giving a</w:t>
      </w:r>
    </w:p>
    <w:p w:rsidR="00582FE6" w:rsidRDefault="00582FE6" w:rsidP="00582FE6">
      <w:r>
        <w:t xml:space="preserve">             </w:t>
      </w:r>
      <w:proofErr w:type="gramStart"/>
      <w:r>
        <w:t>student</w:t>
      </w:r>
      <w:proofErr w:type="gramEnd"/>
      <w:r>
        <w:t xml:space="preserve"> additional time to complete the requirements for a course.</w:t>
      </w:r>
    </w:p>
    <w:p w:rsidR="00582FE6" w:rsidRDefault="00582FE6" w:rsidP="00582FE6"/>
    <w:p w:rsidR="00582FE6" w:rsidRDefault="00582FE6" w:rsidP="00582FE6">
      <w:r>
        <w:t xml:space="preserve">     NR – Grade not reported to the Registrars office.</w:t>
      </w:r>
    </w:p>
    <w:p w:rsidR="00582FE6" w:rsidRDefault="00582FE6" w:rsidP="00582FE6"/>
    <w:p w:rsidR="00582FE6" w:rsidRDefault="00582FE6" w:rsidP="00582FE6">
      <w:r>
        <w:t xml:space="preserve">     W – Student has withdrawn from the course without academic penalty.</w:t>
      </w:r>
    </w:p>
    <w:p w:rsidR="00582FE6" w:rsidRDefault="00582FE6" w:rsidP="00582FE6"/>
    <w:p w:rsidR="00582FE6" w:rsidRDefault="00582FE6" w:rsidP="00582FE6">
      <w:r>
        <w:t xml:space="preserve">Your </w:t>
      </w:r>
      <w:r>
        <w:rPr>
          <w:b/>
          <w:u w:val="single"/>
        </w:rPr>
        <w:t>Semester Theory Letter Grade</w:t>
      </w:r>
      <w:r>
        <w:t xml:space="preserve"> will be comprised of:</w:t>
      </w:r>
    </w:p>
    <w:p w:rsidR="00582FE6" w:rsidRDefault="00582FE6" w:rsidP="00BA02D6">
      <w:pPr>
        <w:numPr>
          <w:ilvl w:val="3"/>
          <w:numId w:val="20"/>
        </w:numPr>
      </w:pPr>
      <w:r>
        <w:t>70% of Semester Theory Exam Average.</w:t>
      </w:r>
    </w:p>
    <w:p w:rsidR="00582FE6" w:rsidRDefault="00582FE6" w:rsidP="00BA02D6">
      <w:pPr>
        <w:numPr>
          <w:ilvl w:val="3"/>
          <w:numId w:val="20"/>
        </w:numPr>
      </w:pPr>
      <w:r>
        <w:t>20% of Semester Theory Assignment Average.</w:t>
      </w:r>
    </w:p>
    <w:p w:rsidR="00582FE6" w:rsidRDefault="00582FE6" w:rsidP="00BA02D6">
      <w:pPr>
        <w:numPr>
          <w:ilvl w:val="3"/>
          <w:numId w:val="20"/>
        </w:numPr>
      </w:pPr>
      <w:r>
        <w:t>10% of Assessed and Employability Skills (attendance, punctuality, attitude and work ethics)</w:t>
      </w:r>
    </w:p>
    <w:p w:rsidR="0049343C" w:rsidRDefault="0049343C"/>
    <w:p w:rsidR="00582FE6" w:rsidRDefault="00582FE6" w:rsidP="00582FE6">
      <w:r>
        <w:t xml:space="preserve">A </w:t>
      </w:r>
      <w:r>
        <w:rPr>
          <w:b/>
          <w:u w:val="single"/>
        </w:rPr>
        <w:t>60% Average of the total semester exam and assignments</w:t>
      </w:r>
      <w:r>
        <w:t xml:space="preserve"> must be achieved to receive a passing grade in Theory.</w:t>
      </w:r>
    </w:p>
    <w:p w:rsidR="00582FE6" w:rsidRDefault="00582FE6" w:rsidP="00582FE6">
      <w:r>
        <w:t xml:space="preserve">A student </w:t>
      </w:r>
      <w:r>
        <w:rPr>
          <w:b/>
          <w:u w:val="single"/>
        </w:rPr>
        <w:t>cannot rewrite</w:t>
      </w:r>
      <w:r>
        <w:t xml:space="preserve"> a test to improve his/her mark.</w:t>
      </w:r>
    </w:p>
    <w:p w:rsidR="00D4696C" w:rsidRDefault="00582FE6">
      <w:r>
        <w:t xml:space="preserve">If a test is missed by a student, without a good reason, an </w:t>
      </w:r>
      <w:r>
        <w:rPr>
          <w:b/>
          <w:u w:val="single"/>
        </w:rPr>
        <w:t>“Incomplete”</w:t>
      </w:r>
      <w:r>
        <w:t xml:space="preserve"> grade is allotted.</w:t>
      </w:r>
      <w:r w:rsidR="00D4696C">
        <w:br w:type="page"/>
      </w:r>
    </w:p>
    <w:p w:rsidR="0049343C" w:rsidRDefault="0049343C" w:rsidP="00582FE6"/>
    <w:p w:rsidR="00582FE6" w:rsidRDefault="00582FE6" w:rsidP="00582FE6">
      <w:pPr>
        <w:ind w:left="360"/>
        <w:jc w:val="center"/>
        <w:rPr>
          <w:sz w:val="36"/>
          <w:szCs w:val="36"/>
        </w:rPr>
      </w:pPr>
      <w:r>
        <w:rPr>
          <w:noProof/>
          <w:sz w:val="36"/>
          <w:szCs w:val="36"/>
          <w:lang w:val="en-CA" w:eastAsia="en-CA"/>
        </w:rPr>
        <w:drawing>
          <wp:inline distT="0" distB="0" distL="0" distR="0">
            <wp:extent cx="542925" cy="422275"/>
            <wp:effectExtent l="19050" t="0" r="9525" b="0"/>
            <wp:docPr id="3"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8"/>
                    <a:srcRect/>
                    <a:stretch>
                      <a:fillRect/>
                    </a:stretch>
                  </pic:blipFill>
                  <pic:spPr bwMode="auto">
                    <a:xfrm>
                      <a:off x="0" y="0"/>
                      <a:ext cx="542925" cy="422275"/>
                    </a:xfrm>
                    <a:prstGeom prst="rect">
                      <a:avLst/>
                    </a:prstGeom>
                    <a:noFill/>
                    <a:ln w="9525">
                      <a:noFill/>
                      <a:miter lim="800000"/>
                      <a:headEnd/>
                      <a:tailEnd/>
                    </a:ln>
                  </pic:spPr>
                </pic:pic>
              </a:graphicData>
            </a:graphic>
          </wp:inline>
        </w:drawing>
      </w:r>
    </w:p>
    <w:p w:rsidR="00582FE6" w:rsidRDefault="00582FE6" w:rsidP="00582FE6">
      <w:pPr>
        <w:ind w:left="360"/>
        <w:jc w:val="center"/>
        <w:rPr>
          <w:b/>
          <w:sz w:val="36"/>
          <w:szCs w:val="36"/>
        </w:rPr>
      </w:pPr>
      <w:r>
        <w:rPr>
          <w:b/>
          <w:sz w:val="36"/>
          <w:szCs w:val="36"/>
        </w:rPr>
        <w:t>Student Assessment Procedure</w:t>
      </w:r>
    </w:p>
    <w:p w:rsidR="00582FE6" w:rsidRDefault="00582FE6" w:rsidP="00582FE6">
      <w:pPr>
        <w:ind w:left="360"/>
        <w:jc w:val="center"/>
        <w:rPr>
          <w:b/>
          <w:sz w:val="36"/>
          <w:szCs w:val="36"/>
        </w:rPr>
      </w:pPr>
      <w:r>
        <w:rPr>
          <w:b/>
          <w:sz w:val="36"/>
          <w:szCs w:val="36"/>
        </w:rPr>
        <w:t>For</w:t>
      </w:r>
    </w:p>
    <w:p w:rsidR="00582FE6" w:rsidRDefault="00582FE6" w:rsidP="00582FE6">
      <w:pPr>
        <w:ind w:left="360"/>
        <w:jc w:val="center"/>
        <w:rPr>
          <w:b/>
          <w:sz w:val="36"/>
          <w:szCs w:val="36"/>
        </w:rPr>
      </w:pPr>
      <w:r>
        <w:rPr>
          <w:b/>
          <w:sz w:val="36"/>
          <w:szCs w:val="36"/>
        </w:rPr>
        <w:t>Truck/Coach-Heavy Equipment</w:t>
      </w:r>
    </w:p>
    <w:p w:rsidR="00582FE6" w:rsidRDefault="00582FE6" w:rsidP="00582FE6">
      <w:pPr>
        <w:ind w:left="360"/>
        <w:jc w:val="center"/>
      </w:pPr>
      <w:r>
        <w:rPr>
          <w:b/>
          <w:i/>
          <w:sz w:val="36"/>
          <w:szCs w:val="36"/>
          <w:u w:val="single"/>
        </w:rPr>
        <w:t>SHOP</w:t>
      </w:r>
    </w:p>
    <w:p w:rsidR="00582FE6" w:rsidRDefault="00582FE6" w:rsidP="00582FE6">
      <w:pPr>
        <w:ind w:left="360"/>
      </w:pPr>
      <w:r>
        <w:t>Shop assessment is based on two criteria:</w:t>
      </w:r>
    </w:p>
    <w:p w:rsidR="00582FE6" w:rsidRDefault="00582FE6" w:rsidP="00582FE6">
      <w:pPr>
        <w:ind w:left="360"/>
      </w:pPr>
    </w:p>
    <w:p w:rsidR="00582FE6" w:rsidRDefault="00582FE6" w:rsidP="00BA02D6">
      <w:pPr>
        <w:numPr>
          <w:ilvl w:val="0"/>
          <w:numId w:val="23"/>
        </w:numPr>
      </w:pPr>
      <w:r>
        <w:t>70% on project or shop assignments and on the students’ ability as measured subjectively by performance on a variety of shop tasks.  Such assignments or projects not received on time will be degraded accordingly.</w:t>
      </w:r>
    </w:p>
    <w:p w:rsidR="00582FE6" w:rsidRDefault="00582FE6" w:rsidP="00582FE6"/>
    <w:p w:rsidR="00582FE6" w:rsidRDefault="00582FE6" w:rsidP="00BA02D6">
      <w:pPr>
        <w:numPr>
          <w:ilvl w:val="0"/>
          <w:numId w:val="23"/>
        </w:numPr>
      </w:pPr>
      <w:r>
        <w:t>30% on employability skills.  Attendance, punctuality, preparedness (safety boots, glasses, coveralls on and ready to work), house keeping, work organization and general attitude.</w:t>
      </w:r>
    </w:p>
    <w:p w:rsidR="00582FE6" w:rsidRDefault="00582FE6" w:rsidP="00582FE6">
      <w:pPr>
        <w:ind w:left="360"/>
      </w:pPr>
    </w:p>
    <w:p w:rsidR="00582FE6" w:rsidRDefault="00582FE6" w:rsidP="00582FE6">
      <w:pPr>
        <w:ind w:left="360"/>
      </w:pPr>
      <w:r>
        <w:t>The following grades will be assigned:</w:t>
      </w:r>
    </w:p>
    <w:p w:rsidR="00582FE6" w:rsidRDefault="00582FE6" w:rsidP="00582FE6">
      <w:pPr>
        <w:ind w:left="360"/>
      </w:pPr>
    </w:p>
    <w:p w:rsidR="00582FE6" w:rsidRDefault="00582FE6" w:rsidP="00582FE6">
      <w:pPr>
        <w:ind w:left="360"/>
      </w:pPr>
      <w:proofErr w:type="gramStart"/>
      <w:r>
        <w:t>A+</w:t>
      </w:r>
      <w:r>
        <w:tab/>
      </w:r>
      <w:r>
        <w:tab/>
        <w:t>90 – 100% (Numerical Equivalent 4.0)</w:t>
      </w:r>
      <w:r>
        <w:tab/>
        <w:t>- Consistently Outstanding.</w:t>
      </w:r>
      <w:proofErr w:type="gramEnd"/>
    </w:p>
    <w:p w:rsidR="00582FE6" w:rsidRDefault="00582FE6" w:rsidP="00582FE6">
      <w:pPr>
        <w:ind w:left="360"/>
      </w:pPr>
    </w:p>
    <w:p w:rsidR="00582FE6" w:rsidRDefault="00582FE6" w:rsidP="00582FE6">
      <w:pPr>
        <w:ind w:left="360"/>
      </w:pPr>
      <w:proofErr w:type="gramStart"/>
      <w:r>
        <w:t>A</w:t>
      </w:r>
      <w:proofErr w:type="gramEnd"/>
      <w:r>
        <w:tab/>
      </w:r>
      <w:r>
        <w:tab/>
        <w:t>80 – 89%   (Numerical Equivalent 4.0)</w:t>
      </w:r>
      <w:r>
        <w:tab/>
        <w:t>- Outstanding Achievement.</w:t>
      </w:r>
    </w:p>
    <w:p w:rsidR="00582FE6" w:rsidRDefault="00582FE6" w:rsidP="00582FE6">
      <w:pPr>
        <w:ind w:left="360"/>
      </w:pPr>
    </w:p>
    <w:p w:rsidR="00582FE6" w:rsidRDefault="00582FE6" w:rsidP="00582FE6">
      <w:pPr>
        <w:ind w:left="360"/>
      </w:pPr>
      <w:r>
        <w:t>B</w:t>
      </w:r>
      <w:r>
        <w:tab/>
      </w:r>
      <w:r>
        <w:tab/>
        <w:t>70 – 79%   (Numerical Equivalent 3.00)</w:t>
      </w:r>
      <w:r>
        <w:tab/>
        <w:t>- Consistently Above</w:t>
      </w:r>
    </w:p>
    <w:p w:rsidR="00582FE6" w:rsidRDefault="00582FE6" w:rsidP="00582FE6">
      <w:pPr>
        <w:ind w:left="360"/>
      </w:pPr>
      <w:r>
        <w:tab/>
      </w:r>
      <w:r>
        <w:tab/>
      </w:r>
      <w:r>
        <w:tab/>
      </w:r>
      <w:r>
        <w:tab/>
      </w:r>
      <w:r>
        <w:tab/>
      </w:r>
      <w:r>
        <w:tab/>
      </w:r>
      <w:r>
        <w:tab/>
      </w:r>
      <w:r>
        <w:tab/>
        <w:t xml:space="preserve">   </w:t>
      </w:r>
      <w:proofErr w:type="gramStart"/>
      <w:r>
        <w:t>Average Achievement.</w:t>
      </w:r>
      <w:proofErr w:type="gramEnd"/>
    </w:p>
    <w:p w:rsidR="00582FE6" w:rsidRDefault="00582FE6" w:rsidP="00582FE6">
      <w:pPr>
        <w:ind w:left="360"/>
      </w:pPr>
    </w:p>
    <w:p w:rsidR="00582FE6" w:rsidRDefault="00582FE6" w:rsidP="00582FE6">
      <w:pPr>
        <w:ind w:left="360"/>
      </w:pPr>
      <w:r>
        <w:t>C</w:t>
      </w:r>
      <w:r>
        <w:tab/>
      </w:r>
      <w:r>
        <w:tab/>
        <w:t xml:space="preserve">60 – 69%   (Numerical Equivalent 2.00) </w:t>
      </w:r>
      <w:r>
        <w:tab/>
        <w:t xml:space="preserve">- Satisfactory or </w:t>
      </w:r>
    </w:p>
    <w:p w:rsidR="00582FE6" w:rsidRDefault="00582FE6" w:rsidP="00582FE6">
      <w:pPr>
        <w:ind w:left="360"/>
      </w:pPr>
      <w:r>
        <w:tab/>
      </w:r>
      <w:r>
        <w:tab/>
      </w:r>
      <w:r>
        <w:tab/>
      </w:r>
      <w:r>
        <w:tab/>
      </w:r>
      <w:r>
        <w:tab/>
      </w:r>
      <w:r>
        <w:tab/>
      </w:r>
      <w:r>
        <w:tab/>
      </w:r>
      <w:r>
        <w:tab/>
        <w:t xml:space="preserve">   </w:t>
      </w:r>
      <w:proofErr w:type="gramStart"/>
      <w:r>
        <w:t>Acceptable Achievement.</w:t>
      </w:r>
      <w:proofErr w:type="gramEnd"/>
    </w:p>
    <w:p w:rsidR="00582FE6" w:rsidRDefault="00582FE6" w:rsidP="00582FE6">
      <w:pPr>
        <w:ind w:left="360"/>
      </w:pPr>
    </w:p>
    <w:p w:rsidR="00582FE6" w:rsidRDefault="00582FE6" w:rsidP="00582FE6">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582FE6" w:rsidRDefault="00582FE6" w:rsidP="00582FE6">
      <w:pPr>
        <w:ind w:left="360"/>
      </w:pPr>
    </w:p>
    <w:p w:rsidR="00582FE6" w:rsidRDefault="00582FE6" w:rsidP="00582FE6">
      <w:pPr>
        <w:ind w:left="360"/>
      </w:pPr>
      <w:r>
        <w:t>F (Fail)</w:t>
      </w:r>
      <w:r>
        <w:tab/>
        <w:t>49% or below (Numerical Equivalent 0.00)</w:t>
      </w:r>
      <w:r>
        <w:tab/>
        <w:t xml:space="preserve"> - Repeat – Objectives of </w:t>
      </w:r>
    </w:p>
    <w:p w:rsidR="00582FE6" w:rsidRDefault="00582FE6" w:rsidP="00582FE6">
      <w:pPr>
        <w:ind w:left="360"/>
      </w:pPr>
      <w:r>
        <w:tab/>
      </w:r>
      <w:r>
        <w:tab/>
      </w:r>
      <w:r>
        <w:tab/>
      </w:r>
      <w:r>
        <w:tab/>
      </w:r>
      <w:r>
        <w:tab/>
      </w:r>
      <w:r>
        <w:tab/>
      </w:r>
      <w:r>
        <w:tab/>
      </w:r>
      <w:r>
        <w:tab/>
        <w:t xml:space="preserve">    </w:t>
      </w:r>
      <w:proofErr w:type="gramStart"/>
      <w:r>
        <w:t>course</w:t>
      </w:r>
      <w:proofErr w:type="gramEnd"/>
      <w:r>
        <w:t xml:space="preserve"> not achieved and </w:t>
      </w:r>
    </w:p>
    <w:p w:rsidR="00582FE6" w:rsidRDefault="00582FE6" w:rsidP="00582FE6">
      <w:pPr>
        <w:ind w:left="360"/>
      </w:pPr>
      <w:r>
        <w:tab/>
      </w:r>
      <w:r>
        <w:tab/>
      </w:r>
      <w:r>
        <w:tab/>
      </w:r>
      <w:r>
        <w:tab/>
      </w:r>
      <w:r>
        <w:tab/>
      </w:r>
      <w:r>
        <w:tab/>
      </w:r>
      <w:r>
        <w:tab/>
      </w:r>
      <w:r>
        <w:tab/>
        <w:t xml:space="preserve">    </w:t>
      </w:r>
      <w:proofErr w:type="gramStart"/>
      <w:r>
        <w:t>course</w:t>
      </w:r>
      <w:proofErr w:type="gramEnd"/>
      <w:r>
        <w:t xml:space="preserve"> must be repeated.</w:t>
      </w:r>
    </w:p>
    <w:p w:rsidR="00582FE6" w:rsidRDefault="00582FE6" w:rsidP="00582FE6">
      <w:pPr>
        <w:ind w:left="360"/>
      </w:pPr>
    </w:p>
    <w:p w:rsidR="00582FE6" w:rsidRDefault="00582FE6" w:rsidP="00582FE6">
      <w:pPr>
        <w:ind w:left="360"/>
      </w:pPr>
      <w:r>
        <w:t>CR</w:t>
      </w:r>
      <w:r>
        <w:tab/>
        <w:t>(Credit) Credit for diploma requirements has been awarded.</w:t>
      </w:r>
    </w:p>
    <w:p w:rsidR="00582FE6" w:rsidRDefault="00582FE6" w:rsidP="00582FE6">
      <w:pPr>
        <w:ind w:left="360"/>
      </w:pPr>
      <w:r>
        <w:t>S – Satisfactory achievement in field/clinical placement or non-graded subject area.</w:t>
      </w:r>
    </w:p>
    <w:p w:rsidR="00582FE6" w:rsidRDefault="00582FE6" w:rsidP="00582FE6">
      <w:pPr>
        <w:ind w:left="360"/>
      </w:pPr>
      <w:r>
        <w:t xml:space="preserve">U – Unsatisfactory achievement in field/clinical placement or non-graded subject </w:t>
      </w:r>
      <w:r>
        <w:tab/>
        <w:t xml:space="preserve"> </w:t>
      </w:r>
      <w:r>
        <w:tab/>
        <w:t xml:space="preserve"> area.</w:t>
      </w:r>
    </w:p>
    <w:p w:rsidR="00582FE6" w:rsidRDefault="00582FE6" w:rsidP="00582FE6">
      <w:pPr>
        <w:ind w:left="360"/>
      </w:pPr>
      <w:r>
        <w:t xml:space="preserve">X - A temporary grade, limited to situations with extenuating circumstances, </w:t>
      </w:r>
    </w:p>
    <w:p w:rsidR="00582FE6" w:rsidRDefault="00582FE6" w:rsidP="00582FE6">
      <w:pPr>
        <w:ind w:left="360"/>
      </w:pPr>
      <w:r>
        <w:tab/>
      </w:r>
      <w:proofErr w:type="gramStart"/>
      <w:r>
        <w:t>giving</w:t>
      </w:r>
      <w:proofErr w:type="gramEnd"/>
      <w:r>
        <w:t xml:space="preserve"> a student additional time to complete the requirements for a course.</w:t>
      </w:r>
    </w:p>
    <w:p w:rsidR="00582FE6" w:rsidRDefault="00582FE6" w:rsidP="00582FE6">
      <w:pPr>
        <w:ind w:left="360"/>
      </w:pPr>
      <w:r>
        <w:t>NR – Grade not reported to the Registrars office.</w:t>
      </w:r>
    </w:p>
    <w:p w:rsidR="00582FE6" w:rsidRDefault="00582FE6" w:rsidP="00582FE6">
      <w:pPr>
        <w:ind w:left="360"/>
      </w:pPr>
      <w:r>
        <w:t>W – Student has withdrawn from the course without academic penalty.</w:t>
      </w:r>
    </w:p>
    <w:p w:rsidR="00D4696C" w:rsidRDefault="00D4696C">
      <w:r>
        <w:br w:type="page"/>
      </w:r>
    </w:p>
    <w:p w:rsidR="00582FE6" w:rsidRDefault="00582FE6" w:rsidP="00582FE6">
      <w:pPr>
        <w:ind w:left="360"/>
      </w:pPr>
    </w:p>
    <w:p w:rsidR="00D4696C" w:rsidRDefault="00D4696C" w:rsidP="00582FE6">
      <w:pPr>
        <w:ind w:left="360"/>
      </w:pPr>
    </w:p>
    <w:p w:rsidR="00582FE6" w:rsidRDefault="00582FE6" w:rsidP="00582FE6">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9"/>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582FE6" w:rsidRDefault="00582FE6" w:rsidP="00582FE6">
      <w:pPr>
        <w:jc w:val="both"/>
        <w:rPr>
          <w:rFonts w:ascii="Times" w:hAnsi="Times" w:cs="Arial"/>
          <w:b/>
          <w:i/>
          <w:sz w:val="32"/>
          <w:szCs w:val="32"/>
        </w:rPr>
      </w:pPr>
    </w:p>
    <w:p w:rsidR="00582FE6" w:rsidRDefault="00582FE6" w:rsidP="00582FE6">
      <w:pPr>
        <w:jc w:val="both"/>
        <w:rPr>
          <w:rFonts w:ascii="Arial" w:hAnsi="Arial" w:cs="Arial"/>
          <w:b/>
          <w:sz w:val="28"/>
          <w:szCs w:val="28"/>
        </w:rPr>
      </w:pPr>
      <w:r>
        <w:rPr>
          <w:rFonts w:ascii="Arial" w:hAnsi="Arial" w:cs="Arial"/>
          <w:b/>
          <w:sz w:val="28"/>
          <w:szCs w:val="28"/>
        </w:rPr>
        <w:t>Eye, Face and Foot Personal Protection Equipment (</w:t>
      </w:r>
      <w:proofErr w:type="spellStart"/>
      <w:r>
        <w:rPr>
          <w:rFonts w:ascii="Arial" w:hAnsi="Arial" w:cs="Arial"/>
          <w:b/>
          <w:sz w:val="28"/>
          <w:szCs w:val="28"/>
        </w:rPr>
        <w:t>PPE</w:t>
      </w:r>
      <w:proofErr w:type="spellEnd"/>
      <w:r>
        <w:rPr>
          <w:rFonts w:ascii="Arial" w:hAnsi="Arial" w:cs="Arial"/>
          <w:b/>
          <w:sz w:val="28"/>
          <w:szCs w:val="28"/>
        </w:rPr>
        <w:t>)</w:t>
      </w:r>
    </w:p>
    <w:p w:rsidR="00582FE6" w:rsidRDefault="00582FE6" w:rsidP="00582FE6">
      <w:pPr>
        <w:jc w:val="both"/>
        <w:rPr>
          <w:rFonts w:ascii="Arial" w:hAnsi="Arial" w:cs="Arial"/>
          <w:b/>
          <w:sz w:val="28"/>
          <w:szCs w:val="28"/>
        </w:rPr>
      </w:pPr>
    </w:p>
    <w:p w:rsidR="00582FE6" w:rsidRDefault="00582FE6" w:rsidP="00582FE6">
      <w:pPr>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582FE6" w:rsidRDefault="00582FE6" w:rsidP="00582FE6">
      <w:pPr>
        <w:jc w:val="both"/>
        <w:rPr>
          <w:rFonts w:ascii="Arial" w:hAnsi="Arial" w:cs="Arial"/>
          <w:szCs w:val="24"/>
        </w:rPr>
      </w:pPr>
    </w:p>
    <w:p w:rsidR="00582FE6" w:rsidRDefault="00582FE6" w:rsidP="00582FE6">
      <w:pPr>
        <w:jc w:val="both"/>
        <w:rPr>
          <w:rFonts w:ascii="Arial" w:hAnsi="Arial" w:cs="Arial"/>
          <w:sz w:val="28"/>
          <w:szCs w:val="28"/>
        </w:rPr>
      </w:pPr>
      <w:r>
        <w:rPr>
          <w:rFonts w:ascii="Arial" w:hAnsi="Arial" w:cs="Arial"/>
          <w:sz w:val="28"/>
          <w:szCs w:val="28"/>
        </w:rPr>
        <w:t>Eye Protection:</w:t>
      </w:r>
    </w:p>
    <w:p w:rsidR="00582FE6" w:rsidRDefault="00582FE6" w:rsidP="00582FE6">
      <w:pPr>
        <w:jc w:val="both"/>
        <w:rPr>
          <w:rFonts w:ascii="Arial" w:hAnsi="Arial" w:cs="Arial"/>
          <w:sz w:val="28"/>
          <w:szCs w:val="28"/>
        </w:rPr>
      </w:pPr>
    </w:p>
    <w:p w:rsidR="00582FE6" w:rsidRDefault="00582FE6" w:rsidP="00582FE6">
      <w:pPr>
        <w:jc w:val="both"/>
        <w:rPr>
          <w:rFonts w:ascii="Arial" w:hAnsi="Arial" w:cs="Arial"/>
          <w:b/>
          <w:szCs w:val="24"/>
        </w:rPr>
      </w:pPr>
      <w:r>
        <w:rPr>
          <w:rFonts w:ascii="Arial" w:hAnsi="Arial" w:cs="Arial"/>
          <w:b/>
          <w:szCs w:val="24"/>
        </w:rPr>
        <w:t>All protective eye wear shall meet the requirements of:</w:t>
      </w:r>
    </w:p>
    <w:p w:rsidR="00582FE6" w:rsidRDefault="00582FE6" w:rsidP="00582FE6">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582FE6" w:rsidRDefault="00582FE6" w:rsidP="00582FE6">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582FE6" w:rsidRDefault="00582FE6" w:rsidP="00582FE6">
      <w:pPr>
        <w:jc w:val="both"/>
        <w:rPr>
          <w:rFonts w:ascii="Arial" w:hAnsi="Arial" w:cs="Arial"/>
          <w:b/>
          <w:szCs w:val="24"/>
        </w:rPr>
      </w:pPr>
    </w:p>
    <w:p w:rsidR="00582FE6" w:rsidRDefault="00582FE6" w:rsidP="00582FE6">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582FE6" w:rsidRDefault="00582FE6" w:rsidP="00582FE6">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r>
        <w:rPr>
          <w:rFonts w:ascii="Arial" w:hAnsi="Arial" w:cs="Arial"/>
          <w:szCs w:val="24"/>
        </w:rPr>
        <w:t>PPE</w:t>
      </w:r>
      <w:proofErr w:type="spellEnd"/>
      <w:r>
        <w:rPr>
          <w:rFonts w:ascii="Arial" w:hAnsi="Arial" w:cs="Arial"/>
          <w:szCs w:val="24"/>
        </w:rPr>
        <w:t xml:space="preserve"> for specific hazards.</w:t>
      </w:r>
    </w:p>
    <w:p w:rsidR="00582FE6" w:rsidRDefault="00582FE6" w:rsidP="00582FE6">
      <w:pPr>
        <w:jc w:val="both"/>
        <w:rPr>
          <w:rFonts w:ascii="Arial" w:hAnsi="Arial" w:cs="Arial"/>
          <w:b/>
          <w:szCs w:val="24"/>
        </w:rPr>
      </w:pPr>
      <w:r>
        <w:rPr>
          <w:rFonts w:ascii="Arial" w:hAnsi="Arial" w:cs="Arial"/>
          <w:b/>
          <w:szCs w:val="24"/>
        </w:rPr>
        <w:t xml:space="preserve">    </w:t>
      </w:r>
    </w:p>
    <w:p w:rsidR="00582FE6" w:rsidRDefault="00582FE6" w:rsidP="00582FE6">
      <w:pPr>
        <w:jc w:val="both"/>
        <w:rPr>
          <w:rFonts w:ascii="Arial" w:hAnsi="Arial" w:cs="Arial"/>
          <w:b/>
          <w:szCs w:val="24"/>
        </w:rPr>
      </w:pPr>
    </w:p>
    <w:p w:rsidR="00582FE6" w:rsidRDefault="00582FE6" w:rsidP="00582FE6">
      <w:pPr>
        <w:jc w:val="both"/>
        <w:rPr>
          <w:rFonts w:ascii="Arial" w:hAnsi="Arial" w:cs="Arial"/>
          <w:b/>
          <w:sz w:val="28"/>
          <w:szCs w:val="28"/>
        </w:rPr>
      </w:pPr>
      <w:r>
        <w:rPr>
          <w:rFonts w:ascii="Arial" w:hAnsi="Arial" w:cs="Arial"/>
          <w:b/>
          <w:sz w:val="28"/>
          <w:szCs w:val="28"/>
        </w:rPr>
        <w:t>Foot Protection:</w:t>
      </w:r>
    </w:p>
    <w:p w:rsidR="00582FE6" w:rsidRDefault="00582FE6" w:rsidP="00582FE6">
      <w:pPr>
        <w:jc w:val="both"/>
        <w:rPr>
          <w:rFonts w:ascii="Arial" w:hAnsi="Arial" w:cs="Arial"/>
          <w:b/>
          <w:sz w:val="28"/>
          <w:szCs w:val="28"/>
        </w:rPr>
      </w:pPr>
    </w:p>
    <w:p w:rsidR="00582FE6" w:rsidRDefault="00582FE6" w:rsidP="00BA02D6">
      <w:pPr>
        <w:numPr>
          <w:ilvl w:val="0"/>
          <w:numId w:val="24"/>
        </w:numPr>
        <w:jc w:val="both"/>
        <w:rPr>
          <w:rFonts w:ascii="Arial" w:hAnsi="Arial" w:cs="Arial"/>
          <w:b/>
          <w:szCs w:val="24"/>
        </w:rPr>
      </w:pPr>
      <w:r>
        <w:rPr>
          <w:rFonts w:ascii="Arial" w:hAnsi="Arial" w:cs="Arial"/>
          <w:b/>
          <w:szCs w:val="24"/>
        </w:rPr>
        <w:t xml:space="preserve"> Boot height- minimum 5 ½” uppers (6” boot), measured from the top of the sole.</w:t>
      </w:r>
    </w:p>
    <w:p w:rsidR="00582FE6" w:rsidRDefault="00582FE6" w:rsidP="00BA02D6">
      <w:pPr>
        <w:numPr>
          <w:ilvl w:val="0"/>
          <w:numId w:val="24"/>
        </w:numPr>
        <w:jc w:val="both"/>
        <w:rPr>
          <w:rFonts w:ascii="Arial" w:hAnsi="Arial" w:cs="Arial"/>
          <w:b/>
          <w:szCs w:val="24"/>
        </w:rPr>
      </w:pPr>
      <w:r>
        <w:rPr>
          <w:rFonts w:ascii="Arial" w:hAnsi="Arial" w:cs="Arial"/>
          <w:b/>
          <w:szCs w:val="24"/>
        </w:rPr>
        <w:t>Leather Construction.</w:t>
      </w:r>
    </w:p>
    <w:p w:rsidR="00582FE6" w:rsidRDefault="00582FE6" w:rsidP="00BA02D6">
      <w:pPr>
        <w:numPr>
          <w:ilvl w:val="0"/>
          <w:numId w:val="24"/>
        </w:numPr>
        <w:jc w:val="both"/>
        <w:rPr>
          <w:rFonts w:ascii="Arial" w:hAnsi="Arial" w:cs="Arial"/>
          <w:b/>
          <w:szCs w:val="24"/>
        </w:rPr>
      </w:pPr>
      <w:r>
        <w:rPr>
          <w:rFonts w:ascii="Arial" w:hAnsi="Arial" w:cs="Arial"/>
          <w:b/>
          <w:szCs w:val="24"/>
        </w:rPr>
        <w:t xml:space="preserve"> CSA Green Patch rating.</w:t>
      </w:r>
    </w:p>
    <w:p w:rsidR="00582FE6" w:rsidRDefault="00582FE6" w:rsidP="00582FE6"/>
    <w:p w:rsidR="00582FE6" w:rsidRDefault="00582FE6" w:rsidP="00582FE6">
      <w:pPr>
        <w:rPr>
          <w:rFonts w:ascii="Arial" w:hAnsi="Arial" w:cs="Arial"/>
        </w:rPr>
      </w:pPr>
      <w:r>
        <w:rPr>
          <w:rFonts w:ascii="Arial" w:hAnsi="Arial" w:cs="Arial"/>
        </w:rPr>
        <w:t>Safety boots must be properly laced and not be worn or damaged as to impair their effectiveness.</w:t>
      </w:r>
    </w:p>
    <w:p w:rsidR="00FC51BE" w:rsidRDefault="00FC51BE">
      <w:pPr>
        <w:rPr>
          <w:rFonts w:ascii="Arial" w:hAnsi="Arial" w:cs="Arial"/>
          <w:b/>
          <w:sz w:val="28"/>
          <w:szCs w:val="28"/>
          <w:lang w:eastAsia="en-CA"/>
        </w:rPr>
      </w:pPr>
      <w:bookmarkStart w:id="0" w:name="_1_2"/>
      <w:bookmarkEnd w:id="0"/>
      <w:r>
        <w:rPr>
          <w:rFonts w:ascii="Arial" w:hAnsi="Arial" w:cs="Arial"/>
          <w:b/>
          <w:sz w:val="28"/>
          <w:szCs w:val="28"/>
          <w:lang w:eastAsia="en-CA"/>
        </w:rPr>
        <w:br w:type="page"/>
      </w:r>
    </w:p>
    <w:p w:rsidR="00D4696C" w:rsidRDefault="00D4696C" w:rsidP="00582FE6">
      <w:pPr>
        <w:spacing w:before="100" w:beforeAutospacing="1" w:after="100" w:afterAutospacing="1"/>
        <w:rPr>
          <w:rFonts w:ascii="Arial" w:hAnsi="Arial" w:cs="Arial"/>
          <w:b/>
          <w:sz w:val="28"/>
          <w:szCs w:val="28"/>
          <w:lang w:eastAsia="en-CA"/>
        </w:rPr>
      </w:pPr>
    </w:p>
    <w:p w:rsidR="00582FE6" w:rsidRDefault="00582FE6" w:rsidP="00582FE6">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t>Eye and Face Protection Passport</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582FE6" w:rsidRDefault="00582FE6" w:rsidP="00582FE6">
      <w:pPr>
        <w:spacing w:before="100" w:beforeAutospacing="1" w:after="100" w:afterAutospacing="1"/>
        <w:rPr>
          <w:rFonts w:ascii="Arial" w:hAnsi="Arial" w:cs="Arial"/>
          <w:szCs w:val="24"/>
          <w:lang w:eastAsia="en-CA"/>
        </w:rPr>
      </w:pP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BA02D6">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582FE6" w:rsidRDefault="00582FE6" w:rsidP="00582FE6">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582FE6" w:rsidRDefault="00582FE6" w:rsidP="00582FE6">
      <w:pPr>
        <w:spacing w:before="100" w:beforeAutospacing="1" w:after="100" w:afterAutospacing="1"/>
        <w:rPr>
          <w:rFonts w:ascii="Arial" w:hAnsi="Arial" w:cs="Arial"/>
          <w:szCs w:val="24"/>
          <w:lang w:eastAsia="en-CA"/>
        </w:rPr>
      </w:pPr>
    </w:p>
    <w:p w:rsidR="00582FE6" w:rsidRDefault="00582FE6" w:rsidP="00582FE6">
      <w:pPr>
        <w:spacing w:before="100" w:beforeAutospacing="1" w:after="100" w:afterAutospacing="1"/>
        <w:rPr>
          <w:rFonts w:ascii="Verdana" w:hAnsi="Verdana"/>
          <w:b/>
          <w:color w:val="000099"/>
          <w:sz w:val="20"/>
          <w:lang w:eastAsia="en-CA"/>
        </w:rPr>
      </w:pPr>
    </w:p>
    <w:p w:rsidR="00582FE6" w:rsidRDefault="00582FE6" w:rsidP="00582FE6">
      <w:pPr>
        <w:spacing w:before="100" w:beforeAutospacing="1" w:after="100" w:afterAutospacing="1"/>
        <w:rPr>
          <w:rFonts w:ascii="Verdana" w:hAnsi="Verdana"/>
          <w:b/>
          <w:color w:val="000099"/>
          <w:sz w:val="20"/>
          <w:lang w:eastAsia="en-CA"/>
        </w:rPr>
      </w:pPr>
    </w:p>
    <w:p w:rsidR="00D4696C" w:rsidRDefault="00D4696C">
      <w:pPr>
        <w:rPr>
          <w:rFonts w:ascii="Verdana" w:hAnsi="Verdana"/>
          <w:b/>
          <w:color w:val="000099"/>
          <w:sz w:val="20"/>
          <w:lang w:eastAsia="en-CA"/>
        </w:rPr>
      </w:pPr>
      <w:r>
        <w:rPr>
          <w:rFonts w:ascii="Verdana" w:hAnsi="Verdana"/>
          <w:b/>
          <w:color w:val="000099"/>
          <w:sz w:val="20"/>
          <w:lang w:eastAsia="en-CA"/>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470"/>
        <w:gridCol w:w="269"/>
        <w:gridCol w:w="269"/>
        <w:gridCol w:w="250"/>
        <w:gridCol w:w="250"/>
        <w:gridCol w:w="252"/>
        <w:gridCol w:w="603"/>
        <w:gridCol w:w="543"/>
        <w:gridCol w:w="250"/>
        <w:gridCol w:w="250"/>
        <w:gridCol w:w="252"/>
        <w:gridCol w:w="265"/>
        <w:gridCol w:w="250"/>
        <w:gridCol w:w="302"/>
        <w:gridCol w:w="252"/>
        <w:gridCol w:w="2063"/>
      </w:tblGrid>
      <w:tr w:rsidR="00582FE6" w:rsidTr="00582FE6">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15"/>
                <w:szCs w:val="15"/>
                <w:lang w:eastAsia="en-CA"/>
              </w:rPr>
            </w:pPr>
            <w:r>
              <w:rPr>
                <w:rFonts w:ascii="Verdana" w:hAnsi="Verdana"/>
                <w:b/>
                <w:color w:val="000099"/>
                <w:szCs w:val="24"/>
                <w:lang w:eastAsia="en-CA"/>
              </w:rPr>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582FE6" w:rsidTr="00D4696C">
        <w:trPr>
          <w:trHeight w:val="2379"/>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582FE6" w:rsidRDefault="00582FE6">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0"/>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1"/>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2"/>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3"/>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4"/>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5"/>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82FE6" w:rsidRDefault="00582FE6">
            <w:pPr>
              <w:rPr>
                <w:rFonts w:ascii="Verdana" w:hAnsi="Verdana"/>
                <w:color w:val="000099"/>
                <w:sz w:val="15"/>
                <w:szCs w:val="15"/>
                <w:lang w:eastAsia="en-CA"/>
              </w:rPr>
            </w:pPr>
            <w:r>
              <w:rPr>
                <w:rFonts w:ascii="Verdana" w:hAnsi="Verdana"/>
                <w:color w:val="000099"/>
                <w:sz w:val="15"/>
                <w:szCs w:val="15"/>
                <w:lang w:eastAsia="en-CA"/>
              </w:rPr>
              <w:t xml:space="preserve">     </w:t>
            </w:r>
          </w:p>
          <w:p w:rsidR="00582FE6" w:rsidRDefault="00582FE6">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1"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ohs.ca/images/ppe047.gif"/>
                          <pic:cNvPicPr>
                            <a:picLocks noChangeAspect="1" noChangeArrowheads="1"/>
                          </pic:cNvPicPr>
                        </pic:nvPicPr>
                        <pic:blipFill>
                          <a:blip r:embed="rId16"/>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tcPr>
          <w:p w:rsidR="00582FE6" w:rsidRDefault="00582FE6">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582FE6">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82FE6" w:rsidRDefault="00582FE6">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r w:rsidR="00582FE6" w:rsidTr="00D4696C">
        <w:trPr>
          <w:tblCellSpacing w:w="15" w:type="dxa"/>
        </w:trPr>
        <w:tc>
          <w:tcPr>
            <w:tcW w:w="14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82FE6" w:rsidRDefault="00582FE6">
            <w:pPr>
              <w:rPr>
                <w:rFonts w:ascii="Verdana" w:hAnsi="Verdana"/>
                <w:color w:val="000099"/>
                <w:sz w:val="20"/>
                <w:lang w:eastAsia="en-CA"/>
              </w:rPr>
            </w:pPr>
          </w:p>
        </w:tc>
      </w:tr>
    </w:tbl>
    <w:p w:rsidR="00582FE6" w:rsidRDefault="00582FE6" w:rsidP="00582FE6">
      <w:pPr>
        <w:rPr>
          <w:rFonts w:ascii="Arial" w:hAnsi="Arial"/>
        </w:rPr>
      </w:pPr>
    </w:p>
    <w:tbl>
      <w:tblPr>
        <w:tblW w:w="0" w:type="auto"/>
        <w:tblLayout w:type="fixed"/>
        <w:tblLook w:val="04A0"/>
      </w:tblPr>
      <w:tblGrid>
        <w:gridCol w:w="675"/>
        <w:gridCol w:w="8181"/>
      </w:tblGrid>
      <w:tr w:rsidR="00582FE6" w:rsidTr="00582FE6">
        <w:trPr>
          <w:cantSplit/>
        </w:trPr>
        <w:tc>
          <w:tcPr>
            <w:tcW w:w="675" w:type="dxa"/>
            <w:hideMark/>
          </w:tcPr>
          <w:p w:rsidR="00582FE6" w:rsidRDefault="00582FE6">
            <w:pPr>
              <w:rPr>
                <w:rFonts w:ascii="Arial" w:hAnsi="Arial"/>
                <w:b/>
              </w:rPr>
            </w:pPr>
            <w:r>
              <w:rPr>
                <w:rFonts w:ascii="Arial" w:hAnsi="Arial"/>
                <w:b/>
              </w:rPr>
              <w:t>VII.</w:t>
            </w:r>
          </w:p>
        </w:tc>
        <w:tc>
          <w:tcPr>
            <w:tcW w:w="8181" w:type="dxa"/>
          </w:tcPr>
          <w:p w:rsidR="00582FE6" w:rsidRDefault="00582FE6">
            <w:pPr>
              <w:rPr>
                <w:rFonts w:ascii="Arial" w:hAnsi="Arial"/>
                <w:b/>
              </w:rPr>
            </w:pPr>
            <w:r>
              <w:rPr>
                <w:rFonts w:ascii="Arial" w:hAnsi="Arial"/>
                <w:b/>
              </w:rPr>
              <w:t>PRIOR LEARNING ASSESSMENT:</w:t>
            </w:r>
          </w:p>
          <w:p w:rsidR="00582FE6" w:rsidRDefault="00582FE6">
            <w:pPr>
              <w:rPr>
                <w:rFonts w:ascii="Arial" w:hAnsi="Arial"/>
                <w:b/>
              </w:rPr>
            </w:pPr>
          </w:p>
          <w:p w:rsidR="00582FE6" w:rsidRDefault="00582FE6">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582FE6" w:rsidRDefault="00582FE6">
            <w:pPr>
              <w:rPr>
                <w:rFonts w:ascii="Arial" w:hAnsi="Arial"/>
              </w:rPr>
            </w:pPr>
          </w:p>
          <w:p w:rsidR="00582FE6" w:rsidRDefault="00582FE6">
            <w:pPr>
              <w:rPr>
                <w:rFonts w:ascii="Arial" w:hAnsi="Arial"/>
              </w:rPr>
            </w:pPr>
            <w:r>
              <w:rPr>
                <w:rFonts w:ascii="Arial" w:hAnsi="Arial"/>
              </w:rPr>
              <w:t>Credit for prior learning will also be given upon successful completion of a challenge exam or portfolio.</w:t>
            </w:r>
          </w:p>
        </w:tc>
      </w:tr>
    </w:tbl>
    <w:p w:rsidR="00582FE6" w:rsidRDefault="00582FE6" w:rsidP="00582FE6">
      <w:pPr>
        <w:pStyle w:val="EnvelopeReturn"/>
      </w:pPr>
    </w:p>
    <w:p w:rsidR="00582FE6" w:rsidRDefault="00582FE6" w:rsidP="00582FE6">
      <w:pPr>
        <w:rPr>
          <w:rFonts w:ascii="Arial" w:hAnsi="Arial"/>
        </w:rPr>
      </w:pPr>
    </w:p>
    <w:p w:rsidR="00582FE6" w:rsidRDefault="00582FE6" w:rsidP="00582FE6">
      <w:pPr>
        <w:pStyle w:val="EnvelopeReturn"/>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BA02D6">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BA02D6">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BA02D6">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BA02D6">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BA02D6">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BA02D6">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BA02D6">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BA02D6">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BA02D6">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D4696C">
      <w:headerReference w:type="even" r:id="rId17"/>
      <w:headerReference w:type="default" r:id="rId18"/>
      <w:pgSz w:w="12240" w:h="15840"/>
      <w:pgMar w:top="1170" w:right="1800" w:bottom="18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6C" w:rsidRDefault="00D4696C">
      <w:r>
        <w:separator/>
      </w:r>
    </w:p>
  </w:endnote>
  <w:endnote w:type="continuationSeparator" w:id="1">
    <w:p w:rsidR="00D4696C" w:rsidRDefault="00D46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6C" w:rsidRDefault="00D4696C">
      <w:r>
        <w:separator/>
      </w:r>
    </w:p>
  </w:footnote>
  <w:footnote w:type="continuationSeparator" w:id="1">
    <w:p w:rsidR="00D4696C" w:rsidRDefault="00D46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6C" w:rsidRDefault="00192302">
    <w:pPr>
      <w:pStyle w:val="Header"/>
      <w:framePr w:wrap="around" w:vAnchor="text" w:hAnchor="margin" w:xAlign="center" w:y="1"/>
      <w:rPr>
        <w:rStyle w:val="PageNumber"/>
      </w:rPr>
    </w:pPr>
    <w:r>
      <w:rPr>
        <w:rStyle w:val="PageNumber"/>
      </w:rPr>
      <w:fldChar w:fldCharType="begin"/>
    </w:r>
    <w:r w:rsidR="00D4696C">
      <w:rPr>
        <w:rStyle w:val="PageNumber"/>
      </w:rPr>
      <w:instrText xml:space="preserve">PAGE  </w:instrText>
    </w:r>
    <w:r>
      <w:rPr>
        <w:rStyle w:val="PageNumber"/>
      </w:rPr>
      <w:fldChar w:fldCharType="separate"/>
    </w:r>
    <w:r w:rsidR="00D4696C">
      <w:rPr>
        <w:rStyle w:val="PageNumber"/>
        <w:noProof/>
      </w:rPr>
      <w:t>5</w:t>
    </w:r>
    <w:r>
      <w:rPr>
        <w:rStyle w:val="PageNumber"/>
      </w:rPr>
      <w:fldChar w:fldCharType="end"/>
    </w:r>
  </w:p>
  <w:p w:rsidR="00D4696C" w:rsidRDefault="00D469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D4696C" w:rsidRPr="00D4696C" w:rsidTr="0004156F">
      <w:tc>
        <w:tcPr>
          <w:tcW w:w="2952" w:type="dxa"/>
        </w:tcPr>
        <w:p w:rsidR="00D4696C" w:rsidRPr="00D4696C" w:rsidRDefault="00D4696C">
          <w:pPr>
            <w:pStyle w:val="Header"/>
            <w:rPr>
              <w:rFonts w:ascii="Arial" w:hAnsi="Arial" w:cs="Arial"/>
              <w:snapToGrid w:val="0"/>
              <w:sz w:val="20"/>
            </w:rPr>
          </w:pPr>
          <w:r w:rsidRPr="00D4696C">
            <w:rPr>
              <w:rFonts w:ascii="Arial" w:hAnsi="Arial"/>
              <w:bCs/>
              <w:sz w:val="20"/>
            </w:rPr>
            <w:t>Heavy Equipment II Shop</w:t>
          </w:r>
        </w:p>
      </w:tc>
      <w:tc>
        <w:tcPr>
          <w:tcW w:w="2952" w:type="dxa"/>
        </w:tcPr>
        <w:p w:rsidR="00D4696C" w:rsidRPr="00D4696C" w:rsidRDefault="00192302" w:rsidP="000A47AC">
          <w:pPr>
            <w:pStyle w:val="Header"/>
            <w:jc w:val="center"/>
            <w:rPr>
              <w:rFonts w:ascii="Arial" w:hAnsi="Arial" w:cs="Arial"/>
              <w:snapToGrid w:val="0"/>
              <w:sz w:val="20"/>
            </w:rPr>
          </w:pPr>
          <w:r w:rsidRPr="00D4696C">
            <w:rPr>
              <w:rFonts w:ascii="Arial" w:hAnsi="Arial" w:cs="Arial"/>
              <w:snapToGrid w:val="0"/>
              <w:sz w:val="20"/>
            </w:rPr>
            <w:fldChar w:fldCharType="begin"/>
          </w:r>
          <w:r w:rsidR="00D4696C" w:rsidRPr="00D4696C">
            <w:rPr>
              <w:rFonts w:ascii="Arial" w:hAnsi="Arial" w:cs="Arial"/>
              <w:snapToGrid w:val="0"/>
              <w:sz w:val="20"/>
            </w:rPr>
            <w:instrText xml:space="preserve"> PAGE   \* MERGEFORMAT </w:instrText>
          </w:r>
          <w:r w:rsidRPr="00D4696C">
            <w:rPr>
              <w:rFonts w:ascii="Arial" w:hAnsi="Arial" w:cs="Arial"/>
              <w:snapToGrid w:val="0"/>
              <w:sz w:val="20"/>
            </w:rPr>
            <w:fldChar w:fldCharType="separate"/>
          </w:r>
          <w:r w:rsidR="000D0FB9">
            <w:rPr>
              <w:rFonts w:ascii="Arial" w:hAnsi="Arial" w:cs="Arial"/>
              <w:noProof/>
              <w:snapToGrid w:val="0"/>
              <w:sz w:val="20"/>
            </w:rPr>
            <w:t>17</w:t>
          </w:r>
          <w:r w:rsidRPr="00D4696C">
            <w:rPr>
              <w:rFonts w:ascii="Arial" w:hAnsi="Arial" w:cs="Arial"/>
              <w:snapToGrid w:val="0"/>
              <w:sz w:val="20"/>
            </w:rPr>
            <w:fldChar w:fldCharType="end"/>
          </w:r>
        </w:p>
      </w:tc>
      <w:tc>
        <w:tcPr>
          <w:tcW w:w="2952" w:type="dxa"/>
        </w:tcPr>
        <w:p w:rsidR="00D4696C" w:rsidRPr="00D4696C" w:rsidRDefault="00D4696C" w:rsidP="009B6FDE">
          <w:pPr>
            <w:pStyle w:val="Header"/>
            <w:tabs>
              <w:tab w:val="clear" w:pos="4320"/>
            </w:tabs>
            <w:jc w:val="right"/>
            <w:rPr>
              <w:rFonts w:ascii="Arial" w:hAnsi="Arial" w:cs="Arial"/>
              <w:snapToGrid w:val="0"/>
              <w:sz w:val="20"/>
            </w:rPr>
          </w:pPr>
          <w:r w:rsidRPr="00D4696C">
            <w:rPr>
              <w:rFonts w:ascii="Arial" w:hAnsi="Arial" w:cs="Arial"/>
              <w:snapToGrid w:val="0"/>
              <w:sz w:val="20"/>
            </w:rPr>
            <w:t>HED010</w:t>
          </w:r>
        </w:p>
      </w:tc>
    </w:tr>
  </w:tbl>
  <w:p w:rsidR="00D4696C" w:rsidRPr="00D4696C" w:rsidRDefault="00D4696C" w:rsidP="00D4696C">
    <w:pPr>
      <w:pStyle w:val="Header"/>
      <w:rPr>
        <w:rFonts w:ascii="Arial" w:hAnsi="Arial" w:cs="Arial"/>
        <w:snapToGrid w:val="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779"/>
    <w:multiLevelType w:val="hybridMultilevel"/>
    <w:tmpl w:val="B0ECC74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7803BC4"/>
    <w:multiLevelType w:val="hybridMultilevel"/>
    <w:tmpl w:val="103C215E"/>
    <w:lvl w:ilvl="0" w:tplc="10090001">
      <w:start w:val="1"/>
      <w:numFmt w:val="bullet"/>
      <w:lvlText w:val=""/>
      <w:lvlJc w:val="left"/>
      <w:pPr>
        <w:tabs>
          <w:tab w:val="num" w:pos="840"/>
        </w:tabs>
        <w:ind w:left="8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9">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2">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4E6B5E"/>
    <w:multiLevelType w:val="hybridMultilevel"/>
    <w:tmpl w:val="8AAA448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17">
    <w:nsid w:val="5BF342D4"/>
    <w:multiLevelType w:val="hybridMultilevel"/>
    <w:tmpl w:val="1F2AD43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DDD2CEE"/>
    <w:multiLevelType w:val="hybridMultilevel"/>
    <w:tmpl w:val="9E7EC0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460C38"/>
    <w:multiLevelType w:val="hybridMultilevel"/>
    <w:tmpl w:val="D30E4B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95F0A9E"/>
    <w:multiLevelType w:val="hybridMultilevel"/>
    <w:tmpl w:val="FC2EF8B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9E178E4"/>
    <w:multiLevelType w:val="hybridMultilevel"/>
    <w:tmpl w:val="4F1411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9"/>
  </w:num>
  <w:num w:numId="5">
    <w:abstractNumId w:val="15"/>
  </w:num>
  <w:num w:numId="6">
    <w:abstractNumId w:val="10"/>
  </w:num>
  <w:num w:numId="7">
    <w:abstractNumId w:val="21"/>
  </w:num>
  <w:num w:numId="8">
    <w:abstractNumId w:val="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0D0FB9"/>
    <w:rsid w:val="00115AF4"/>
    <w:rsid w:val="00142CFF"/>
    <w:rsid w:val="001438A6"/>
    <w:rsid w:val="00176468"/>
    <w:rsid w:val="00192302"/>
    <w:rsid w:val="001A25CC"/>
    <w:rsid w:val="001B551C"/>
    <w:rsid w:val="002133B3"/>
    <w:rsid w:val="002222B2"/>
    <w:rsid w:val="00334D69"/>
    <w:rsid w:val="003509C2"/>
    <w:rsid w:val="00354AAD"/>
    <w:rsid w:val="003564CD"/>
    <w:rsid w:val="003C04B4"/>
    <w:rsid w:val="003F2400"/>
    <w:rsid w:val="003F381B"/>
    <w:rsid w:val="0041196E"/>
    <w:rsid w:val="00417503"/>
    <w:rsid w:val="0043766F"/>
    <w:rsid w:val="00490D68"/>
    <w:rsid w:val="0049343C"/>
    <w:rsid w:val="004C3B96"/>
    <w:rsid w:val="00534F3A"/>
    <w:rsid w:val="00563F05"/>
    <w:rsid w:val="00570235"/>
    <w:rsid w:val="00582FE6"/>
    <w:rsid w:val="005F3ED5"/>
    <w:rsid w:val="00610BB8"/>
    <w:rsid w:val="00657F28"/>
    <w:rsid w:val="006B6369"/>
    <w:rsid w:val="006F13F4"/>
    <w:rsid w:val="007028C1"/>
    <w:rsid w:val="00751FFA"/>
    <w:rsid w:val="00795A6E"/>
    <w:rsid w:val="00811C39"/>
    <w:rsid w:val="00870279"/>
    <w:rsid w:val="008D484C"/>
    <w:rsid w:val="00921A53"/>
    <w:rsid w:val="009B6FDE"/>
    <w:rsid w:val="00A23E8F"/>
    <w:rsid w:val="00A45027"/>
    <w:rsid w:val="00A47292"/>
    <w:rsid w:val="00A80489"/>
    <w:rsid w:val="00B3057B"/>
    <w:rsid w:val="00B56820"/>
    <w:rsid w:val="00B94A5A"/>
    <w:rsid w:val="00B97B80"/>
    <w:rsid w:val="00BA02D6"/>
    <w:rsid w:val="00BB3F68"/>
    <w:rsid w:val="00BC7E9B"/>
    <w:rsid w:val="00C13235"/>
    <w:rsid w:val="00C31998"/>
    <w:rsid w:val="00C8078B"/>
    <w:rsid w:val="00C92D70"/>
    <w:rsid w:val="00CD7388"/>
    <w:rsid w:val="00D4696C"/>
    <w:rsid w:val="00E00818"/>
    <w:rsid w:val="00E43FAF"/>
    <w:rsid w:val="00E80074"/>
    <w:rsid w:val="00E87629"/>
    <w:rsid w:val="00EA00D3"/>
    <w:rsid w:val="00EA5A81"/>
    <w:rsid w:val="00EB460B"/>
    <w:rsid w:val="00ED79C1"/>
    <w:rsid w:val="00F54571"/>
    <w:rsid w:val="00F62906"/>
    <w:rsid w:val="00F85697"/>
    <w:rsid w:val="00F97A0F"/>
    <w:rsid w:val="00FC51BE"/>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82FE6"/>
    <w:rPr>
      <w:b/>
      <w:sz w:val="24"/>
      <w:u w:val="single"/>
      <w:lang w:val="en-GB" w:eastAsia="en-US"/>
    </w:rPr>
  </w:style>
  <w:style w:type="character" w:customStyle="1" w:styleId="Heading2Char">
    <w:name w:val="Heading 2 Char"/>
    <w:basedOn w:val="DefaultParagraphFont"/>
    <w:link w:val="Heading2"/>
    <w:rsid w:val="00582FE6"/>
    <w:rPr>
      <w:b/>
      <w:sz w:val="24"/>
      <w:lang w:val="en-GB" w:eastAsia="en-US"/>
    </w:rPr>
  </w:style>
  <w:style w:type="paragraph" w:styleId="ListParagraph">
    <w:name w:val="List Paragraph"/>
    <w:basedOn w:val="Normal"/>
    <w:uiPriority w:val="34"/>
    <w:qFormat/>
    <w:rsid w:val="00C31998"/>
    <w:pPr>
      <w:ind w:left="720"/>
      <w:contextualSpacing/>
    </w:pPr>
  </w:style>
</w:styles>
</file>

<file path=word/webSettings.xml><?xml version="1.0" encoding="utf-8"?>
<w:webSettings xmlns:r="http://schemas.openxmlformats.org/officeDocument/2006/relationships" xmlns:w="http://schemas.openxmlformats.org/wordprocessingml/2006/main">
  <w:divs>
    <w:div w:id="48113019">
      <w:bodyDiv w:val="1"/>
      <w:marLeft w:val="0"/>
      <w:marRight w:val="0"/>
      <w:marTop w:val="0"/>
      <w:marBottom w:val="0"/>
      <w:divBdr>
        <w:top w:val="none" w:sz="0" w:space="0" w:color="auto"/>
        <w:left w:val="none" w:sz="0" w:space="0" w:color="auto"/>
        <w:bottom w:val="none" w:sz="0" w:space="0" w:color="auto"/>
        <w:right w:val="none" w:sz="0" w:space="0" w:color="auto"/>
      </w:divBdr>
    </w:div>
    <w:div w:id="267395344">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2243470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445921026">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customXml" Target="../customXml/item3.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7DD10-EF64-475B-9316-1D99207CEBD9}"/>
</file>

<file path=customXml/itemProps2.xml><?xml version="1.0" encoding="utf-8"?>
<ds:datastoreItem xmlns:ds="http://schemas.openxmlformats.org/officeDocument/2006/customXml" ds:itemID="{0865D2E9-DBF5-4C49-870F-E032D1F250FA}"/>
</file>

<file path=customXml/itemProps3.xml><?xml version="1.0" encoding="utf-8"?>
<ds:datastoreItem xmlns:ds="http://schemas.openxmlformats.org/officeDocument/2006/customXml" ds:itemID="{F2AF1ED6-168C-49BD-827B-20D76DCD1388}"/>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14</TotalTime>
  <Pages>17</Pages>
  <Words>4250</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2009-05-25T14:27:00Z</cp:lastPrinted>
  <dcterms:created xsi:type="dcterms:W3CDTF">2009-02-03T14:20:00Z</dcterms:created>
  <dcterms:modified xsi:type="dcterms:W3CDTF">2009-05-25T14:30:00Z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1471600</vt:r8>
  </property>
</Properties>
</file>